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29"/>
        <w:tblOverlap w:val="never"/>
        <w:tblW w:w="10963" w:type="dxa"/>
        <w:tblBorders>
          <w:bottom w:val="single" w:sz="4" w:space="0" w:color="auto"/>
        </w:tblBorders>
        <w:tblLook w:val="04A0" w:firstRow="1" w:lastRow="0" w:firstColumn="1" w:lastColumn="0" w:noHBand="0" w:noVBand="1"/>
      </w:tblPr>
      <w:tblGrid>
        <w:gridCol w:w="3544"/>
        <w:gridCol w:w="7419"/>
      </w:tblGrid>
      <w:tr w:rsidR="00167868" w:rsidRPr="00D85E9E" w14:paraId="616514ED" w14:textId="77777777" w:rsidTr="325B6031">
        <w:trPr>
          <w:trHeight w:val="15026"/>
        </w:trPr>
        <w:tc>
          <w:tcPr>
            <w:tcW w:w="3544" w:type="dxa"/>
            <w:tcBorders>
              <w:bottom w:val="nil"/>
            </w:tcBorders>
          </w:tcPr>
          <w:p w14:paraId="573AE88E" w14:textId="654F4CF0" w:rsidR="00AD4FC0" w:rsidRPr="00774D61" w:rsidRDefault="00A87A17" w:rsidP="009F30A1">
            <w:pPr>
              <w:rPr>
                <w:noProof/>
                <w:sz w:val="28"/>
              </w:rPr>
            </w:pPr>
            <w:bookmarkStart w:id="0" w:name="_Hlk525466503"/>
            <w:r w:rsidRPr="00774D61">
              <w:rPr>
                <w:noProof/>
                <w:sz w:val="28"/>
              </w:rPr>
              <w:br/>
            </w:r>
            <w:r w:rsidRPr="00774D61">
              <w:rPr>
                <w:noProof/>
                <w:sz w:val="28"/>
              </w:rPr>
              <w:br/>
            </w:r>
            <w:r w:rsidR="00F64EDD" w:rsidRPr="00774D61">
              <w:rPr>
                <w:noProof/>
                <w:sz w:val="28"/>
              </w:rPr>
              <w:t>Morten Therkildsen</w:t>
            </w:r>
          </w:p>
          <w:p w14:paraId="09F86C93" w14:textId="77777777" w:rsidR="00AD4FC0" w:rsidRPr="00774D61" w:rsidRDefault="00AD4FC0" w:rsidP="009F30A1">
            <w:pPr>
              <w:rPr>
                <w:noProof/>
              </w:rPr>
            </w:pPr>
          </w:p>
          <w:p w14:paraId="1A6A06D7" w14:textId="1C7E4283" w:rsidR="00AD4FC0" w:rsidRPr="00774D61" w:rsidRDefault="00F64EDD" w:rsidP="009F30A1">
            <w:pPr>
              <w:rPr>
                <w:noProof/>
                <w:sz w:val="20"/>
              </w:rPr>
            </w:pPr>
            <w:r w:rsidRPr="00774D61">
              <w:rPr>
                <w:noProof/>
                <w:sz w:val="20"/>
              </w:rPr>
              <w:t>Omøvej 4, 4000 Roskilde</w:t>
            </w:r>
          </w:p>
          <w:p w14:paraId="32CA5403" w14:textId="2685E904" w:rsidR="00895F5F" w:rsidRPr="00774D61" w:rsidRDefault="00895F5F" w:rsidP="009F30A1">
            <w:pPr>
              <w:rPr>
                <w:noProof/>
                <w:sz w:val="20"/>
              </w:rPr>
            </w:pPr>
            <w:r w:rsidRPr="00774D61">
              <w:rPr>
                <w:noProof/>
                <w:sz w:val="20"/>
              </w:rPr>
              <w:t>61678400</w:t>
            </w:r>
          </w:p>
          <w:p w14:paraId="69109155" w14:textId="1A3850E7" w:rsidR="00AD4FC0" w:rsidRPr="00774D61" w:rsidRDefault="006D6E2C" w:rsidP="009F30A1">
            <w:pPr>
              <w:rPr>
                <w:noProof/>
                <w:sz w:val="20"/>
              </w:rPr>
            </w:pPr>
            <w:hyperlink r:id="rId8" w:history="1">
              <w:r w:rsidR="00895F5F" w:rsidRPr="00774D61">
                <w:rPr>
                  <w:rStyle w:val="Hyperlink"/>
                  <w:noProof/>
                  <w:sz w:val="20"/>
                </w:rPr>
                <w:t>http://therkildsen.it</w:t>
              </w:r>
            </w:hyperlink>
            <w:r w:rsidR="00895F5F" w:rsidRPr="00774D61">
              <w:rPr>
                <w:noProof/>
                <w:sz w:val="20"/>
              </w:rPr>
              <w:t xml:space="preserve">   </w:t>
            </w:r>
          </w:p>
          <w:p w14:paraId="3BA454BA" w14:textId="6D6586C9" w:rsidR="00AD4FC0" w:rsidRPr="00774D61" w:rsidRDefault="006D6E2C" w:rsidP="009F30A1">
            <w:pPr>
              <w:rPr>
                <w:noProof/>
                <w:sz w:val="20"/>
              </w:rPr>
            </w:pPr>
            <w:hyperlink r:id="rId9" w:history="1">
              <w:r w:rsidR="00F64EDD" w:rsidRPr="00774D61">
                <w:rPr>
                  <w:rStyle w:val="Hyperlink"/>
                  <w:noProof/>
                  <w:sz w:val="20"/>
                </w:rPr>
                <w:t>morten@therkildsen.it</w:t>
              </w:r>
            </w:hyperlink>
          </w:p>
          <w:p w14:paraId="2A533E29" w14:textId="77777777" w:rsidR="00AD4FC0" w:rsidRPr="00774D61" w:rsidRDefault="00AD4FC0" w:rsidP="009F30A1">
            <w:pPr>
              <w:rPr>
                <w:noProof/>
                <w:sz w:val="20"/>
              </w:rPr>
            </w:pPr>
          </w:p>
          <w:p w14:paraId="56847586" w14:textId="5CA22464" w:rsidR="00AD4FC0" w:rsidRPr="00774D61" w:rsidRDefault="009B0C98" w:rsidP="009F30A1">
            <w:pPr>
              <w:rPr>
                <w:noProof/>
                <w:sz w:val="20"/>
              </w:rPr>
            </w:pPr>
            <w:r w:rsidRPr="00774D61">
              <w:rPr>
                <w:noProof/>
                <w:lang w:eastAsia="da-DK"/>
              </w:rPr>
              <w:drawing>
                <wp:inline distT="0" distB="0" distL="0" distR="0" wp14:anchorId="535AFDF3" wp14:editId="64CD2326">
                  <wp:extent cx="972312" cy="1258824"/>
                  <wp:effectExtent l="133350" t="114300" r="132715" b="1701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2312" cy="12588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29D6C39" w14:textId="408AAE09" w:rsidR="00AD4FC0" w:rsidRPr="00774D61" w:rsidRDefault="00AD4FC0" w:rsidP="009F30A1">
            <w:pPr>
              <w:rPr>
                <w:noProof/>
                <w:sz w:val="20"/>
              </w:rPr>
            </w:pPr>
          </w:p>
          <w:p w14:paraId="2F2B0597" w14:textId="77777777" w:rsidR="00AD4FC0" w:rsidRPr="00774D61" w:rsidRDefault="00AD4FC0" w:rsidP="009F30A1">
            <w:pPr>
              <w:rPr>
                <w:noProof/>
                <w:sz w:val="20"/>
              </w:rPr>
            </w:pPr>
            <w:r w:rsidRPr="00774D61">
              <w:rPr>
                <w:noProof/>
                <w:sz w:val="20"/>
              </w:rPr>
              <w:t>HIGHLIGHTS</w:t>
            </w:r>
          </w:p>
          <w:p w14:paraId="20824B52" w14:textId="12AD1590" w:rsidR="00AD4FC0" w:rsidRPr="00774D61" w:rsidRDefault="00F4724A" w:rsidP="009F30A1">
            <w:pPr>
              <w:numPr>
                <w:ilvl w:val="0"/>
                <w:numId w:val="1"/>
              </w:numPr>
              <w:tabs>
                <w:tab w:val="left" w:pos="284"/>
              </w:tabs>
              <w:ind w:left="0" w:firstLine="0"/>
              <w:rPr>
                <w:noProof/>
                <w:sz w:val="20"/>
              </w:rPr>
            </w:pPr>
            <w:r>
              <w:rPr>
                <w:noProof/>
                <w:sz w:val="20"/>
              </w:rPr>
              <w:t>1</w:t>
            </w:r>
            <w:r w:rsidR="005F786F">
              <w:rPr>
                <w:noProof/>
                <w:sz w:val="20"/>
              </w:rPr>
              <w:t>1</w:t>
            </w:r>
            <w:r w:rsidR="00F64EDD" w:rsidRPr="00774D61">
              <w:rPr>
                <w:noProof/>
                <w:sz w:val="20"/>
              </w:rPr>
              <w:t xml:space="preserve"> års SharePoint-erfaring</w:t>
            </w:r>
            <w:r>
              <w:rPr>
                <w:noProof/>
                <w:sz w:val="20"/>
              </w:rPr>
              <w:t xml:space="preserve"> (2008)</w:t>
            </w:r>
          </w:p>
          <w:p w14:paraId="41905DFC" w14:textId="49263374" w:rsidR="00AD4FC0" w:rsidRDefault="00340589" w:rsidP="009F30A1">
            <w:pPr>
              <w:numPr>
                <w:ilvl w:val="0"/>
                <w:numId w:val="1"/>
              </w:numPr>
              <w:tabs>
                <w:tab w:val="left" w:pos="284"/>
              </w:tabs>
              <w:ind w:left="0" w:firstLine="0"/>
              <w:rPr>
                <w:noProof/>
                <w:sz w:val="20"/>
              </w:rPr>
            </w:pPr>
            <w:r>
              <w:rPr>
                <w:noProof/>
                <w:sz w:val="20"/>
              </w:rPr>
              <w:t>9</w:t>
            </w:r>
            <w:r w:rsidR="00F64EDD" w:rsidRPr="00774D61">
              <w:rPr>
                <w:noProof/>
                <w:sz w:val="20"/>
              </w:rPr>
              <w:t xml:space="preserve"> års erfaring med Nintex</w:t>
            </w:r>
            <w:r w:rsidR="00F4724A">
              <w:rPr>
                <w:noProof/>
                <w:sz w:val="20"/>
              </w:rPr>
              <w:t xml:space="preserve"> (2009)</w:t>
            </w:r>
          </w:p>
          <w:p w14:paraId="5990C00E" w14:textId="6779361D" w:rsidR="00340589" w:rsidRPr="00774D61" w:rsidRDefault="00340589" w:rsidP="009F30A1">
            <w:pPr>
              <w:numPr>
                <w:ilvl w:val="0"/>
                <w:numId w:val="1"/>
              </w:numPr>
              <w:tabs>
                <w:tab w:val="left" w:pos="284"/>
              </w:tabs>
              <w:ind w:left="0" w:firstLine="0"/>
              <w:rPr>
                <w:noProof/>
                <w:sz w:val="20"/>
              </w:rPr>
            </w:pPr>
            <w:r>
              <w:rPr>
                <w:noProof/>
                <w:sz w:val="20"/>
              </w:rPr>
              <w:t>1 år erfaring med MS Flow (2018)</w:t>
            </w:r>
          </w:p>
          <w:p w14:paraId="15EE509F" w14:textId="655C4618" w:rsidR="00A87A17" w:rsidRPr="00774D61" w:rsidRDefault="00A87A17" w:rsidP="009F30A1">
            <w:pPr>
              <w:numPr>
                <w:ilvl w:val="0"/>
                <w:numId w:val="1"/>
              </w:numPr>
              <w:tabs>
                <w:tab w:val="left" w:pos="284"/>
              </w:tabs>
              <w:ind w:left="0" w:firstLine="0"/>
              <w:rPr>
                <w:noProof/>
                <w:sz w:val="20"/>
              </w:rPr>
            </w:pPr>
            <w:r w:rsidRPr="00774D61">
              <w:rPr>
                <w:noProof/>
                <w:sz w:val="20"/>
              </w:rPr>
              <w:t>2 års Office365 Admin.</w:t>
            </w:r>
          </w:p>
          <w:p w14:paraId="4A16FE97" w14:textId="77777777" w:rsidR="003E31FD" w:rsidRPr="00774D61" w:rsidRDefault="00D21E3B" w:rsidP="009F30A1">
            <w:pPr>
              <w:numPr>
                <w:ilvl w:val="0"/>
                <w:numId w:val="1"/>
              </w:numPr>
              <w:tabs>
                <w:tab w:val="left" w:pos="284"/>
              </w:tabs>
              <w:ind w:left="0" w:firstLine="0"/>
              <w:rPr>
                <w:noProof/>
                <w:sz w:val="20"/>
              </w:rPr>
            </w:pPr>
            <w:r w:rsidRPr="00774D61">
              <w:rPr>
                <w:noProof/>
                <w:sz w:val="20"/>
              </w:rPr>
              <w:t>Selvstændig</w:t>
            </w:r>
            <w:r w:rsidR="003E31FD" w:rsidRPr="00774D61">
              <w:rPr>
                <w:noProof/>
                <w:sz w:val="20"/>
              </w:rPr>
              <w:t>hed</w:t>
            </w:r>
            <w:r w:rsidRPr="00774D61">
              <w:rPr>
                <w:noProof/>
                <w:sz w:val="20"/>
              </w:rPr>
              <w:t xml:space="preserve"> og respekt</w:t>
            </w:r>
            <w:r w:rsidR="003E31FD" w:rsidRPr="00774D61">
              <w:rPr>
                <w:noProof/>
                <w:sz w:val="20"/>
              </w:rPr>
              <w:t>fuld</w:t>
            </w:r>
          </w:p>
          <w:p w14:paraId="5A72542D" w14:textId="59D7C5B4" w:rsidR="00AD4FC0" w:rsidRPr="00774D61" w:rsidRDefault="003E31FD" w:rsidP="009F30A1">
            <w:pPr>
              <w:numPr>
                <w:ilvl w:val="0"/>
                <w:numId w:val="1"/>
              </w:numPr>
              <w:tabs>
                <w:tab w:val="left" w:pos="284"/>
              </w:tabs>
              <w:ind w:left="0" w:firstLine="0"/>
              <w:rPr>
                <w:noProof/>
                <w:sz w:val="20"/>
              </w:rPr>
            </w:pPr>
            <w:r w:rsidRPr="00774D61">
              <w:rPr>
                <w:noProof/>
                <w:sz w:val="20"/>
              </w:rPr>
              <w:t>C#, CSS, JavaScript, Intranet</w:t>
            </w:r>
            <w:r w:rsidR="00D21E3B" w:rsidRPr="00774D61">
              <w:rPr>
                <w:noProof/>
                <w:sz w:val="20"/>
              </w:rPr>
              <w:t xml:space="preserve"> </w:t>
            </w:r>
          </w:p>
          <w:p w14:paraId="6F14350F" w14:textId="77777777" w:rsidR="00AD4FC0" w:rsidRPr="00774D61" w:rsidRDefault="00AD4FC0" w:rsidP="009F30A1">
            <w:pPr>
              <w:tabs>
                <w:tab w:val="left" w:pos="284"/>
              </w:tabs>
              <w:rPr>
                <w:noProof/>
                <w:sz w:val="20"/>
              </w:rPr>
            </w:pPr>
          </w:p>
          <w:p w14:paraId="7544842C" w14:textId="77777777" w:rsidR="00AD4FC0" w:rsidRPr="00774D61" w:rsidRDefault="00AD4FC0" w:rsidP="009F30A1">
            <w:pPr>
              <w:tabs>
                <w:tab w:val="left" w:pos="284"/>
              </w:tabs>
              <w:rPr>
                <w:noProof/>
                <w:sz w:val="20"/>
              </w:rPr>
            </w:pPr>
            <w:r w:rsidRPr="00774D61">
              <w:rPr>
                <w:noProof/>
                <w:sz w:val="20"/>
              </w:rPr>
              <w:t>MOTIVATION</w:t>
            </w:r>
          </w:p>
          <w:p w14:paraId="3FCC0E46" w14:textId="54E7D64E" w:rsidR="003E31FD" w:rsidRPr="00774D61" w:rsidRDefault="003E31FD" w:rsidP="009F30A1">
            <w:pPr>
              <w:numPr>
                <w:ilvl w:val="0"/>
                <w:numId w:val="1"/>
              </w:numPr>
              <w:tabs>
                <w:tab w:val="left" w:pos="284"/>
              </w:tabs>
              <w:ind w:left="0" w:firstLine="0"/>
              <w:rPr>
                <w:noProof/>
                <w:sz w:val="20"/>
              </w:rPr>
            </w:pPr>
            <w:r w:rsidRPr="00774D61">
              <w:rPr>
                <w:noProof/>
                <w:sz w:val="20"/>
              </w:rPr>
              <w:t>Følelsen af at lave noget godt</w:t>
            </w:r>
          </w:p>
          <w:p w14:paraId="6EC9C591" w14:textId="1FD517BC" w:rsidR="00774D61" w:rsidRPr="00774D61" w:rsidRDefault="003E31FD" w:rsidP="00774D61">
            <w:pPr>
              <w:numPr>
                <w:ilvl w:val="0"/>
                <w:numId w:val="1"/>
              </w:numPr>
              <w:tabs>
                <w:tab w:val="left" w:pos="284"/>
              </w:tabs>
              <w:ind w:left="0" w:firstLine="0"/>
              <w:rPr>
                <w:noProof/>
                <w:sz w:val="20"/>
              </w:rPr>
            </w:pPr>
            <w:r w:rsidRPr="00774D61">
              <w:rPr>
                <w:noProof/>
                <w:sz w:val="20"/>
              </w:rPr>
              <w:t xml:space="preserve">At udvikle og lære nyt </w:t>
            </w:r>
            <w:r w:rsidR="00774D61">
              <w:rPr>
                <w:noProof/>
                <w:sz w:val="20"/>
              </w:rPr>
              <w:br/>
            </w:r>
          </w:p>
          <w:p w14:paraId="29CB1CD4" w14:textId="60FFD590" w:rsidR="00AD4FC0" w:rsidRPr="00774D61" w:rsidRDefault="00AD4FC0" w:rsidP="009F30A1">
            <w:pPr>
              <w:tabs>
                <w:tab w:val="left" w:pos="284"/>
              </w:tabs>
              <w:rPr>
                <w:noProof/>
                <w:sz w:val="20"/>
              </w:rPr>
            </w:pPr>
            <w:r w:rsidRPr="00774D61">
              <w:rPr>
                <w:noProof/>
                <w:sz w:val="20"/>
              </w:rPr>
              <w:t>PERSON</w:t>
            </w:r>
            <w:r w:rsidR="003E31FD" w:rsidRPr="00774D61">
              <w:rPr>
                <w:noProof/>
                <w:sz w:val="20"/>
              </w:rPr>
              <w:t>LIG PROFIL</w:t>
            </w:r>
          </w:p>
          <w:p w14:paraId="701DBAF8" w14:textId="7B8D9D70" w:rsidR="00AD4FC0" w:rsidRPr="00774D61" w:rsidRDefault="003E31FD" w:rsidP="009F30A1">
            <w:pPr>
              <w:numPr>
                <w:ilvl w:val="0"/>
                <w:numId w:val="1"/>
              </w:numPr>
              <w:tabs>
                <w:tab w:val="left" w:pos="284"/>
              </w:tabs>
              <w:ind w:left="0" w:firstLine="0"/>
              <w:rPr>
                <w:noProof/>
                <w:sz w:val="20"/>
              </w:rPr>
            </w:pPr>
            <w:r w:rsidRPr="00774D61">
              <w:rPr>
                <w:noProof/>
                <w:sz w:val="20"/>
              </w:rPr>
              <w:t>Uddadvendt &amp; Proaktiv</w:t>
            </w:r>
          </w:p>
          <w:p w14:paraId="3F9AA0A6" w14:textId="678D6144" w:rsidR="00AD4FC0" w:rsidRPr="00774D61" w:rsidRDefault="003E31FD" w:rsidP="009F30A1">
            <w:pPr>
              <w:numPr>
                <w:ilvl w:val="0"/>
                <w:numId w:val="1"/>
              </w:numPr>
              <w:tabs>
                <w:tab w:val="left" w:pos="284"/>
              </w:tabs>
              <w:ind w:left="0" w:firstLine="0"/>
              <w:rPr>
                <w:noProof/>
                <w:sz w:val="20"/>
              </w:rPr>
            </w:pPr>
            <w:r w:rsidRPr="00774D61">
              <w:rPr>
                <w:noProof/>
                <w:sz w:val="20"/>
              </w:rPr>
              <w:t xml:space="preserve">Forretningsorienteret </w:t>
            </w:r>
          </w:p>
          <w:p w14:paraId="2A11D127" w14:textId="77777777" w:rsidR="00AD4FC0" w:rsidRPr="00774D61" w:rsidRDefault="00AD4FC0" w:rsidP="009F30A1">
            <w:pPr>
              <w:tabs>
                <w:tab w:val="left" w:pos="284"/>
              </w:tabs>
              <w:rPr>
                <w:noProof/>
                <w:sz w:val="20"/>
              </w:rPr>
            </w:pPr>
          </w:p>
          <w:p w14:paraId="08919EA3" w14:textId="1F74DBD6" w:rsidR="00AD4FC0" w:rsidRPr="00774D61" w:rsidRDefault="003E31FD" w:rsidP="009F30A1">
            <w:pPr>
              <w:tabs>
                <w:tab w:val="left" w:pos="284"/>
              </w:tabs>
              <w:rPr>
                <w:noProof/>
                <w:sz w:val="20"/>
              </w:rPr>
            </w:pPr>
            <w:r w:rsidRPr="00774D61">
              <w:rPr>
                <w:noProof/>
                <w:sz w:val="20"/>
              </w:rPr>
              <w:t>PRIVAT</w:t>
            </w:r>
            <w:r w:rsidR="00AD4FC0" w:rsidRPr="00774D61">
              <w:rPr>
                <w:noProof/>
                <w:sz w:val="20"/>
              </w:rPr>
              <w:t xml:space="preserve"> INFO</w:t>
            </w:r>
          </w:p>
          <w:p w14:paraId="557F820B" w14:textId="045C24B8" w:rsidR="00AD4FC0" w:rsidRPr="00774D61" w:rsidRDefault="003E31FD" w:rsidP="009F30A1">
            <w:pPr>
              <w:numPr>
                <w:ilvl w:val="0"/>
                <w:numId w:val="1"/>
              </w:numPr>
              <w:tabs>
                <w:tab w:val="left" w:pos="284"/>
              </w:tabs>
              <w:ind w:left="0" w:firstLine="0"/>
              <w:rPr>
                <w:noProof/>
                <w:sz w:val="20"/>
              </w:rPr>
            </w:pPr>
            <w:r w:rsidRPr="00774D61">
              <w:rPr>
                <w:noProof/>
                <w:sz w:val="20"/>
              </w:rPr>
              <w:t>Gift og 3 børn</w:t>
            </w:r>
          </w:p>
          <w:p w14:paraId="5DF96C87" w14:textId="19BEFAE2" w:rsidR="003E31FD" w:rsidRPr="00774D61" w:rsidRDefault="003E31FD" w:rsidP="009F30A1">
            <w:pPr>
              <w:numPr>
                <w:ilvl w:val="0"/>
                <w:numId w:val="1"/>
              </w:numPr>
              <w:tabs>
                <w:tab w:val="left" w:pos="284"/>
              </w:tabs>
              <w:ind w:left="0" w:firstLine="0"/>
              <w:rPr>
                <w:noProof/>
                <w:sz w:val="20"/>
              </w:rPr>
            </w:pPr>
            <w:r w:rsidRPr="00774D61">
              <w:rPr>
                <w:noProof/>
                <w:sz w:val="20"/>
              </w:rPr>
              <w:t>Villa i Roskilde</w:t>
            </w:r>
          </w:p>
          <w:p w14:paraId="17ACCDFE" w14:textId="029E632B" w:rsidR="00AD4FC0" w:rsidRPr="00774D61" w:rsidRDefault="003E31FD" w:rsidP="009F30A1">
            <w:pPr>
              <w:numPr>
                <w:ilvl w:val="0"/>
                <w:numId w:val="1"/>
              </w:numPr>
              <w:tabs>
                <w:tab w:val="left" w:pos="284"/>
              </w:tabs>
              <w:ind w:left="0" w:firstLine="0"/>
              <w:rPr>
                <w:noProof/>
                <w:sz w:val="20"/>
              </w:rPr>
            </w:pPr>
            <w:r w:rsidRPr="00774D61">
              <w:rPr>
                <w:noProof/>
                <w:sz w:val="20"/>
              </w:rPr>
              <w:t>Født i 1968</w:t>
            </w:r>
          </w:p>
          <w:p w14:paraId="5B6755A0" w14:textId="77777777" w:rsidR="00AD4FC0" w:rsidRPr="00774D61" w:rsidRDefault="00AD4FC0" w:rsidP="009F30A1">
            <w:pPr>
              <w:tabs>
                <w:tab w:val="left" w:pos="284"/>
              </w:tabs>
              <w:rPr>
                <w:noProof/>
                <w:sz w:val="20"/>
              </w:rPr>
            </w:pPr>
          </w:p>
          <w:p w14:paraId="264CB87D" w14:textId="6E04AC59" w:rsidR="00AD4FC0" w:rsidRPr="00774D61" w:rsidRDefault="003E31FD" w:rsidP="009F30A1">
            <w:pPr>
              <w:tabs>
                <w:tab w:val="left" w:pos="284"/>
              </w:tabs>
              <w:rPr>
                <w:noProof/>
                <w:sz w:val="20"/>
              </w:rPr>
            </w:pPr>
            <w:r w:rsidRPr="00774D61">
              <w:rPr>
                <w:noProof/>
                <w:sz w:val="20"/>
              </w:rPr>
              <w:t>FRITID</w:t>
            </w:r>
          </w:p>
          <w:p w14:paraId="1FDF6EAC" w14:textId="6A584EDD" w:rsidR="00774D61" w:rsidRPr="00F4724A" w:rsidRDefault="003E31FD" w:rsidP="00F4724A">
            <w:pPr>
              <w:numPr>
                <w:ilvl w:val="0"/>
                <w:numId w:val="1"/>
              </w:numPr>
              <w:tabs>
                <w:tab w:val="left" w:pos="284"/>
              </w:tabs>
              <w:ind w:left="0" w:firstLine="0"/>
              <w:rPr>
                <w:noProof/>
                <w:sz w:val="20"/>
              </w:rPr>
            </w:pPr>
            <w:r w:rsidRPr="00774D61">
              <w:rPr>
                <w:noProof/>
                <w:sz w:val="20"/>
              </w:rPr>
              <w:t>Floorball</w:t>
            </w:r>
          </w:p>
        </w:tc>
        <w:tc>
          <w:tcPr>
            <w:tcW w:w="7419" w:type="dxa"/>
            <w:tcBorders>
              <w:bottom w:val="nil"/>
            </w:tcBorders>
          </w:tcPr>
          <w:p w14:paraId="59A575F4" w14:textId="34837650" w:rsidR="00AD4FC0" w:rsidRPr="00774D61" w:rsidRDefault="003E31FD" w:rsidP="009F30A1">
            <w:pPr>
              <w:rPr>
                <w:noProof/>
                <w:szCs w:val="20"/>
              </w:rPr>
            </w:pPr>
            <w:r w:rsidRPr="00774D61">
              <w:rPr>
                <w:noProof/>
                <w:szCs w:val="20"/>
              </w:rPr>
              <w:t>Om mig og min person og hvad der driver mig</w:t>
            </w:r>
          </w:p>
          <w:p w14:paraId="28ED2A47" w14:textId="319FE8E4" w:rsidR="00AD4FC0" w:rsidRPr="00774D61" w:rsidRDefault="325B6031" w:rsidP="325B6031">
            <w:pPr>
              <w:rPr>
                <w:noProof/>
                <w:sz w:val="20"/>
                <w:szCs w:val="20"/>
              </w:rPr>
            </w:pPr>
            <w:r w:rsidRPr="325B6031">
              <w:rPr>
                <w:noProof/>
                <w:sz w:val="20"/>
                <w:szCs w:val="20"/>
              </w:rPr>
              <w:t>Jeg er udadvendt og praktiker med en løsningsorienteret profil, hvor det gør mig glad, når mit arbejde kan gøre andres arbejde lettere eller give en bedre serviceoplevelse. Selvstændighed og ansvarlighed overfor mine opgaver ligger mig på sinde, og jeg giver gerne en ekstra ”skalle”, hvis det kræves i pressede situationer. Jeg er nysgerrig og ikke bange for at lære nye teknologier....</w:t>
            </w:r>
          </w:p>
          <w:p w14:paraId="050C04EF" w14:textId="20A2341F" w:rsidR="008F19BC" w:rsidRPr="00774D61" w:rsidRDefault="565F98B8" w:rsidP="565F98B8">
            <w:pPr>
              <w:rPr>
                <w:noProof/>
                <w:sz w:val="20"/>
                <w:szCs w:val="20"/>
              </w:rPr>
            </w:pPr>
            <w:r w:rsidRPr="00774D61">
              <w:rPr>
                <w:noProof/>
                <w:sz w:val="20"/>
                <w:szCs w:val="20"/>
              </w:rPr>
              <w:t xml:space="preserve">Desuden forhandler af </w:t>
            </w:r>
            <w:hyperlink r:id="rId11">
              <w:r w:rsidRPr="00774D61">
                <w:rPr>
                  <w:rStyle w:val="Hyperlink"/>
                  <w:noProof/>
                  <w:sz w:val="20"/>
                  <w:szCs w:val="20"/>
                </w:rPr>
                <w:t>Valo Office 365/Sharepoint intranet</w:t>
              </w:r>
            </w:hyperlink>
            <w:r w:rsidRPr="00774D61">
              <w:rPr>
                <w:noProof/>
                <w:sz w:val="20"/>
                <w:szCs w:val="20"/>
              </w:rPr>
              <w:t xml:space="preserve"> som vandt </w:t>
            </w:r>
            <w:hyperlink r:id="rId12">
              <w:r w:rsidRPr="00774D61">
                <w:rPr>
                  <w:rStyle w:val="Hyperlink"/>
                  <w:noProof/>
                  <w:sz w:val="20"/>
                  <w:szCs w:val="20"/>
                </w:rPr>
                <w:t>Best intranet/Extranet Solution Award på ESPC2016</w:t>
              </w:r>
            </w:hyperlink>
            <w:r w:rsidRPr="00774D61">
              <w:t xml:space="preserve"> </w:t>
            </w:r>
            <w:r w:rsidRPr="00774D61">
              <w:rPr>
                <w:sz w:val="20"/>
                <w:szCs w:val="20"/>
              </w:rPr>
              <w:t xml:space="preserve">og </w:t>
            </w:r>
            <w:hyperlink r:id="rId13">
              <w:r w:rsidRPr="00774D61">
                <w:rPr>
                  <w:rStyle w:val="Hyperlink"/>
                  <w:sz w:val="20"/>
                  <w:szCs w:val="20"/>
                </w:rPr>
                <w:t>igen i 2017</w:t>
              </w:r>
            </w:hyperlink>
            <w:r w:rsidRPr="00774D61">
              <w:rPr>
                <w:sz w:val="20"/>
                <w:szCs w:val="20"/>
              </w:rPr>
              <w:t xml:space="preserve"> og ”</w:t>
            </w:r>
            <w:hyperlink r:id="rId14">
              <w:r w:rsidRPr="00774D61">
                <w:rPr>
                  <w:rStyle w:val="Hyperlink"/>
                  <w:sz w:val="20"/>
                  <w:szCs w:val="20"/>
                </w:rPr>
                <w:t>Best Value 2018</w:t>
              </w:r>
            </w:hyperlink>
            <w:r w:rsidRPr="00774D61">
              <w:rPr>
                <w:sz w:val="20"/>
                <w:szCs w:val="20"/>
              </w:rPr>
              <w:t>”</w:t>
            </w:r>
          </w:p>
          <w:p w14:paraId="22AA0DE3" w14:textId="77777777" w:rsidR="007841AA" w:rsidRPr="00774D61" w:rsidRDefault="007841AA" w:rsidP="009F30A1">
            <w:pPr>
              <w:rPr>
                <w:bCs/>
                <w:noProof/>
              </w:rPr>
            </w:pPr>
          </w:p>
          <w:p w14:paraId="61D5FE3D" w14:textId="752407BD" w:rsidR="00F41714" w:rsidRDefault="71058DC9" w:rsidP="009F30A1">
            <w:pPr>
              <w:rPr>
                <w:bCs/>
                <w:noProof/>
              </w:rPr>
            </w:pPr>
            <w:r w:rsidRPr="00774D61">
              <w:rPr>
                <w:bCs/>
                <w:noProof/>
              </w:rPr>
              <w:t>Freelanceopgaver – Therkildsen IT</w:t>
            </w:r>
          </w:p>
          <w:p w14:paraId="6BB466AE" w14:textId="0F292152" w:rsidR="00013771" w:rsidRPr="003C681C" w:rsidRDefault="00013771" w:rsidP="003C681C">
            <w:pPr>
              <w:pStyle w:val="Listeafsnit"/>
              <w:numPr>
                <w:ilvl w:val="0"/>
                <w:numId w:val="4"/>
              </w:numPr>
              <w:rPr>
                <w:bCs/>
                <w:noProof/>
                <w:sz w:val="20"/>
                <w:szCs w:val="20"/>
                <w:lang w:val="en-US"/>
              </w:rPr>
            </w:pPr>
            <w:r w:rsidRPr="003C681C">
              <w:rPr>
                <w:noProof/>
                <w:sz w:val="20"/>
                <w:szCs w:val="20"/>
                <w:lang w:val="en-US"/>
              </w:rPr>
              <w:t xml:space="preserve">1.12.18 – </w:t>
            </w:r>
            <w:r w:rsidR="00370270">
              <w:rPr>
                <w:noProof/>
                <w:sz w:val="20"/>
                <w:szCs w:val="20"/>
                <w:lang w:val="en-US"/>
              </w:rPr>
              <w:t>3</w:t>
            </w:r>
            <w:r w:rsidR="00C03A0C">
              <w:rPr>
                <w:noProof/>
                <w:sz w:val="20"/>
                <w:szCs w:val="20"/>
                <w:lang w:val="en-US"/>
              </w:rPr>
              <w:t>0</w:t>
            </w:r>
            <w:r w:rsidRPr="003C681C">
              <w:rPr>
                <w:noProof/>
                <w:sz w:val="20"/>
                <w:szCs w:val="20"/>
                <w:lang w:val="en-US"/>
              </w:rPr>
              <w:t>.</w:t>
            </w:r>
            <w:r w:rsidR="00C03A0C">
              <w:rPr>
                <w:noProof/>
                <w:sz w:val="20"/>
                <w:szCs w:val="20"/>
                <w:lang w:val="en-US"/>
              </w:rPr>
              <w:t>6</w:t>
            </w:r>
            <w:r w:rsidRPr="003C681C">
              <w:rPr>
                <w:noProof/>
                <w:sz w:val="20"/>
                <w:szCs w:val="20"/>
                <w:lang w:val="en-US"/>
              </w:rPr>
              <w:t>.</w:t>
            </w:r>
            <w:r w:rsidR="00C03A0C">
              <w:rPr>
                <w:noProof/>
                <w:sz w:val="20"/>
                <w:szCs w:val="20"/>
                <w:lang w:val="en-US"/>
              </w:rPr>
              <w:t>20</w:t>
            </w:r>
            <w:r w:rsidR="003C681C">
              <w:rPr>
                <w:bCs/>
                <w:noProof/>
                <w:sz w:val="20"/>
                <w:szCs w:val="20"/>
                <w:lang w:val="en-US"/>
              </w:rPr>
              <w:t xml:space="preserve"> </w:t>
            </w:r>
            <w:hyperlink r:id="rId15" w:history="1">
              <w:r w:rsidR="003C681C" w:rsidRPr="006D6E2C">
                <w:rPr>
                  <w:rStyle w:val="Hyperlink"/>
                  <w:bCs/>
                  <w:noProof/>
                  <w:sz w:val="20"/>
                  <w:szCs w:val="20"/>
                  <w:lang w:val="en-US"/>
                </w:rPr>
                <w:t>Vattenfall</w:t>
              </w:r>
            </w:hyperlink>
            <w:bookmarkStart w:id="1" w:name="_GoBack"/>
            <w:bookmarkEnd w:id="1"/>
            <w:r w:rsidR="003C681C">
              <w:rPr>
                <w:bCs/>
                <w:noProof/>
                <w:sz w:val="20"/>
                <w:szCs w:val="20"/>
                <w:lang w:val="en-US"/>
              </w:rPr>
              <w:t xml:space="preserve">, SP aption, SP </w:t>
            </w:r>
            <w:r w:rsidR="003C681C" w:rsidRPr="005B6CD2">
              <w:rPr>
                <w:bCs/>
                <w:noProof/>
                <w:sz w:val="20"/>
                <w:szCs w:val="20"/>
                <w:lang w:val="en-US"/>
              </w:rPr>
              <w:t>architect</w:t>
            </w:r>
            <w:r w:rsidR="003C681C">
              <w:rPr>
                <w:bCs/>
                <w:noProof/>
                <w:sz w:val="20"/>
                <w:szCs w:val="20"/>
                <w:lang w:val="en-US"/>
              </w:rPr>
              <w:t xml:space="preserve">, SP migration (Sharegate), SP buisness analyst and development, key user training. </w:t>
            </w:r>
            <w:r w:rsidR="00C03A0C">
              <w:rPr>
                <w:bCs/>
                <w:noProof/>
                <w:sz w:val="20"/>
                <w:szCs w:val="20"/>
                <w:lang w:val="en-US"/>
              </w:rPr>
              <w:t xml:space="preserve">Power Automate </w:t>
            </w:r>
            <w:r w:rsidR="003C681C">
              <w:rPr>
                <w:bCs/>
                <w:noProof/>
                <w:sz w:val="20"/>
                <w:szCs w:val="20"/>
                <w:lang w:val="en-US"/>
              </w:rPr>
              <w:t>workflows.</w:t>
            </w:r>
            <w:r w:rsidR="008B79B5">
              <w:rPr>
                <w:bCs/>
                <w:noProof/>
                <w:sz w:val="20"/>
                <w:szCs w:val="20"/>
                <w:lang w:val="en-US"/>
              </w:rPr>
              <w:t xml:space="preserve"> REST API</w:t>
            </w:r>
          </w:p>
          <w:p w14:paraId="35733CDF" w14:textId="66267070" w:rsidR="71058DC9" w:rsidRPr="00013771" w:rsidRDefault="71058DC9" w:rsidP="71058DC9">
            <w:pPr>
              <w:pStyle w:val="Listeafsnit"/>
              <w:numPr>
                <w:ilvl w:val="0"/>
                <w:numId w:val="4"/>
              </w:numPr>
              <w:rPr>
                <w:noProof/>
                <w:sz w:val="20"/>
                <w:szCs w:val="20"/>
                <w:lang w:val="en-US"/>
              </w:rPr>
            </w:pPr>
            <w:r w:rsidRPr="00774D61">
              <w:rPr>
                <w:rFonts w:cs="Calibri"/>
                <w:noProof/>
                <w:sz w:val="20"/>
                <w:szCs w:val="20"/>
                <w:lang w:val="en-US"/>
              </w:rPr>
              <w:t xml:space="preserve">4.3.18 – 1.10.18 – </w:t>
            </w:r>
            <w:hyperlink r:id="rId16">
              <w:r w:rsidRPr="00774D61">
                <w:rPr>
                  <w:rStyle w:val="Hyperlink"/>
                  <w:rFonts w:cs="Calibri"/>
                  <w:noProof/>
                  <w:sz w:val="20"/>
                  <w:szCs w:val="20"/>
                  <w:lang w:val="en-US"/>
                </w:rPr>
                <w:t>A.P. Maersk</w:t>
              </w:r>
            </w:hyperlink>
            <w:r w:rsidRPr="00774D61">
              <w:rPr>
                <w:rFonts w:cs="Calibri"/>
                <w:noProof/>
                <w:color w:val="0000FF"/>
                <w:sz w:val="20"/>
                <w:szCs w:val="20"/>
                <w:u w:val="single"/>
                <w:lang w:val="en-US"/>
              </w:rPr>
              <w:t xml:space="preserve"> SP migration from SP2010 to SPO. Technical lead for the Costom Solution Team as SharePoint Analyst</w:t>
            </w:r>
          </w:p>
          <w:p w14:paraId="5BAE08F4" w14:textId="159CAEF7" w:rsidR="00A9556B" w:rsidRPr="00774D61" w:rsidRDefault="00A9556B" w:rsidP="38C061FB">
            <w:pPr>
              <w:pStyle w:val="Listeafsnit"/>
              <w:numPr>
                <w:ilvl w:val="0"/>
                <w:numId w:val="4"/>
              </w:numPr>
              <w:rPr>
                <w:bCs/>
                <w:noProof/>
                <w:sz w:val="20"/>
                <w:szCs w:val="20"/>
              </w:rPr>
            </w:pPr>
            <w:r w:rsidRPr="00774D61">
              <w:rPr>
                <w:bCs/>
                <w:noProof/>
                <w:sz w:val="20"/>
                <w:szCs w:val="20"/>
              </w:rPr>
              <w:t xml:space="preserve">1.11.17 - ? – </w:t>
            </w:r>
            <w:hyperlink r:id="rId17" w:history="1">
              <w:r w:rsidRPr="00774D61">
                <w:rPr>
                  <w:rStyle w:val="Hyperlink"/>
                  <w:noProof/>
                  <w:sz w:val="20"/>
                  <w:szCs w:val="20"/>
                </w:rPr>
                <w:t>Umeo Restaurants Norge</w:t>
              </w:r>
            </w:hyperlink>
            <w:r w:rsidRPr="00774D61">
              <w:rPr>
                <w:bCs/>
                <w:noProof/>
                <w:sz w:val="20"/>
                <w:szCs w:val="20"/>
              </w:rPr>
              <w:t xml:space="preserve"> – </w:t>
            </w:r>
            <w:r w:rsidR="003E7F29" w:rsidRPr="00774D61">
              <w:rPr>
                <w:bCs/>
                <w:noProof/>
                <w:sz w:val="20"/>
                <w:szCs w:val="20"/>
              </w:rPr>
              <w:t>AD</w:t>
            </w:r>
            <w:r w:rsidRPr="00774D61">
              <w:rPr>
                <w:bCs/>
                <w:noProof/>
                <w:sz w:val="20"/>
                <w:szCs w:val="20"/>
              </w:rPr>
              <w:t>-hoc</w:t>
            </w:r>
            <w:r w:rsidR="007E536F" w:rsidRPr="00774D61">
              <w:rPr>
                <w:bCs/>
                <w:noProof/>
                <w:sz w:val="20"/>
                <w:szCs w:val="20"/>
              </w:rPr>
              <w:t>/Deltid</w:t>
            </w:r>
            <w:r w:rsidR="007841AA" w:rsidRPr="00774D61">
              <w:rPr>
                <w:bCs/>
                <w:noProof/>
                <w:sz w:val="20"/>
                <w:szCs w:val="20"/>
              </w:rPr>
              <w:t xml:space="preserve"> Office365</w:t>
            </w:r>
            <w:r w:rsidRPr="00774D61">
              <w:rPr>
                <w:bCs/>
                <w:noProof/>
                <w:sz w:val="20"/>
                <w:szCs w:val="20"/>
              </w:rPr>
              <w:t xml:space="preserve"> opgaver. </w:t>
            </w:r>
            <w:r w:rsidR="003E7F29" w:rsidRPr="00774D61">
              <w:rPr>
                <w:bCs/>
                <w:noProof/>
                <w:sz w:val="20"/>
                <w:szCs w:val="20"/>
              </w:rPr>
              <w:t xml:space="preserve">Ansættelseskontrakt i </w:t>
            </w:r>
            <w:r w:rsidRPr="00774D61">
              <w:rPr>
                <w:bCs/>
                <w:noProof/>
                <w:sz w:val="20"/>
                <w:szCs w:val="20"/>
              </w:rPr>
              <w:t>PowerApps</w:t>
            </w:r>
            <w:r w:rsidR="003E7F29" w:rsidRPr="00774D61">
              <w:rPr>
                <w:bCs/>
                <w:noProof/>
                <w:sz w:val="20"/>
                <w:szCs w:val="20"/>
              </w:rPr>
              <w:t xml:space="preserve"> for SharePoint Online</w:t>
            </w:r>
            <w:r w:rsidRPr="00774D61">
              <w:rPr>
                <w:bCs/>
                <w:noProof/>
                <w:sz w:val="20"/>
                <w:szCs w:val="20"/>
              </w:rPr>
              <w:t>, Flow</w:t>
            </w:r>
            <w:r w:rsidR="003E7F29" w:rsidRPr="00774D61">
              <w:rPr>
                <w:bCs/>
                <w:noProof/>
                <w:sz w:val="20"/>
                <w:szCs w:val="20"/>
              </w:rPr>
              <w:t>, rådgivning og opbygning af Intranet på SharePoint Online for restaurantens kæder.</w:t>
            </w:r>
          </w:p>
          <w:p w14:paraId="16618B86" w14:textId="6BE229CF" w:rsidR="005D4466" w:rsidRPr="00774D61" w:rsidRDefault="565F98B8" w:rsidP="565F98B8">
            <w:pPr>
              <w:pStyle w:val="Listeafsnit"/>
              <w:numPr>
                <w:ilvl w:val="0"/>
                <w:numId w:val="4"/>
              </w:numPr>
              <w:rPr>
                <w:noProof/>
                <w:sz w:val="20"/>
                <w:szCs w:val="20"/>
              </w:rPr>
            </w:pPr>
            <w:r w:rsidRPr="00774D61">
              <w:rPr>
                <w:noProof/>
                <w:sz w:val="20"/>
                <w:szCs w:val="20"/>
              </w:rPr>
              <w:t xml:space="preserve">1.6.17 – </w:t>
            </w:r>
            <w:r w:rsidR="007E536F" w:rsidRPr="00774D61">
              <w:rPr>
                <w:noProof/>
                <w:sz w:val="20"/>
                <w:szCs w:val="20"/>
              </w:rPr>
              <w:t>16</w:t>
            </w:r>
            <w:r w:rsidRPr="00774D61">
              <w:rPr>
                <w:noProof/>
                <w:sz w:val="20"/>
                <w:szCs w:val="20"/>
              </w:rPr>
              <w:t>.</w:t>
            </w:r>
            <w:r w:rsidR="0066643F" w:rsidRPr="00774D61">
              <w:rPr>
                <w:noProof/>
                <w:sz w:val="20"/>
                <w:szCs w:val="20"/>
              </w:rPr>
              <w:t>3</w:t>
            </w:r>
            <w:r w:rsidRPr="00774D61">
              <w:rPr>
                <w:noProof/>
                <w:sz w:val="20"/>
                <w:szCs w:val="20"/>
              </w:rPr>
              <w:t xml:space="preserve">.2018 – </w:t>
            </w:r>
            <w:hyperlink r:id="rId18" w:history="1">
              <w:r w:rsidRPr="00774D61">
                <w:rPr>
                  <w:rStyle w:val="Hyperlink"/>
                  <w:noProof/>
                  <w:sz w:val="20"/>
                  <w:szCs w:val="20"/>
                </w:rPr>
                <w:t>Lokal Forsikring</w:t>
              </w:r>
            </w:hyperlink>
            <w:r w:rsidRPr="00774D61">
              <w:rPr>
                <w:noProof/>
                <w:sz w:val="20"/>
                <w:szCs w:val="20"/>
              </w:rPr>
              <w:t xml:space="preserve"> – Migrering af SharePoint 2007 til SharePoint 2016</w:t>
            </w:r>
            <w:r w:rsidR="00A13E9A" w:rsidRPr="00774D61">
              <w:rPr>
                <w:noProof/>
                <w:sz w:val="20"/>
                <w:szCs w:val="20"/>
              </w:rPr>
              <w:t>.</w:t>
            </w:r>
            <w:r w:rsidR="003E7F29" w:rsidRPr="00774D61">
              <w:rPr>
                <w:noProof/>
                <w:sz w:val="20"/>
                <w:szCs w:val="20"/>
              </w:rPr>
              <w:t xml:space="preserve"> Workflow special tilretninger med tilhørende webparts</w:t>
            </w:r>
            <w:r w:rsidR="00262D32" w:rsidRPr="00774D61">
              <w:rPr>
                <w:noProof/>
                <w:sz w:val="20"/>
                <w:szCs w:val="20"/>
              </w:rPr>
              <w:t xml:space="preserve"> udviklet med SPFx og React</w:t>
            </w:r>
            <w:r w:rsidR="003E7F29" w:rsidRPr="00774D61">
              <w:rPr>
                <w:noProof/>
                <w:sz w:val="20"/>
                <w:szCs w:val="20"/>
              </w:rPr>
              <w:t>.</w:t>
            </w:r>
            <w:r w:rsidR="00A13E9A" w:rsidRPr="00774D61">
              <w:rPr>
                <w:noProof/>
                <w:sz w:val="20"/>
                <w:szCs w:val="20"/>
              </w:rPr>
              <w:t xml:space="preserve"> Er nu Ad-hoc kunde hos mig.</w:t>
            </w:r>
          </w:p>
          <w:p w14:paraId="1CB0F74E" w14:textId="5E84C56B" w:rsidR="003E4778" w:rsidRPr="00774D61" w:rsidRDefault="38C061FB" w:rsidP="38C061FB">
            <w:pPr>
              <w:pStyle w:val="Listeafsnit"/>
              <w:numPr>
                <w:ilvl w:val="0"/>
                <w:numId w:val="4"/>
              </w:numPr>
              <w:rPr>
                <w:bCs/>
                <w:noProof/>
                <w:sz w:val="20"/>
                <w:szCs w:val="20"/>
              </w:rPr>
            </w:pPr>
            <w:r w:rsidRPr="00774D61">
              <w:rPr>
                <w:noProof/>
                <w:sz w:val="20"/>
                <w:szCs w:val="20"/>
              </w:rPr>
              <w:t>1.4.16 – 1.5.16 – Lokal Forsikring – Analyse af forsvundne workflow på SP20</w:t>
            </w:r>
            <w:r w:rsidR="003E7F29" w:rsidRPr="00774D61">
              <w:rPr>
                <w:noProof/>
                <w:sz w:val="20"/>
                <w:szCs w:val="20"/>
              </w:rPr>
              <w:t>07</w:t>
            </w:r>
            <w:r w:rsidRPr="00774D61">
              <w:rPr>
                <w:noProof/>
                <w:sz w:val="20"/>
                <w:szCs w:val="20"/>
              </w:rPr>
              <w:t xml:space="preserve"> </w:t>
            </w:r>
          </w:p>
          <w:p w14:paraId="24AF935F" w14:textId="067B8A76" w:rsidR="00F41714" w:rsidRPr="00774D61" w:rsidRDefault="38C061FB" w:rsidP="38C061FB">
            <w:pPr>
              <w:pStyle w:val="Listeafsnit"/>
              <w:numPr>
                <w:ilvl w:val="0"/>
                <w:numId w:val="4"/>
              </w:numPr>
              <w:rPr>
                <w:noProof/>
                <w:sz w:val="20"/>
                <w:szCs w:val="20"/>
              </w:rPr>
            </w:pPr>
            <w:r w:rsidRPr="00774D61">
              <w:rPr>
                <w:noProof/>
                <w:sz w:val="20"/>
                <w:szCs w:val="20"/>
              </w:rPr>
              <w:t xml:space="preserve">1.10.15 – 1.3.16 – </w:t>
            </w:r>
            <w:hyperlink r:id="rId19" w:history="1">
              <w:r w:rsidRPr="00774D61">
                <w:rPr>
                  <w:rStyle w:val="Hyperlink"/>
                  <w:noProof/>
                  <w:sz w:val="20"/>
                  <w:szCs w:val="20"/>
                </w:rPr>
                <w:t>Leo Pharma</w:t>
              </w:r>
            </w:hyperlink>
            <w:r w:rsidRPr="00774D61">
              <w:rPr>
                <w:noProof/>
                <w:sz w:val="20"/>
                <w:szCs w:val="20"/>
              </w:rPr>
              <w:t xml:space="preserve"> – Definering, analyse, dialog og udførelse af en SharePoint kontraktdatabase på SP2010, baseret på OOTB &amp; Nintex Workflow </w:t>
            </w:r>
          </w:p>
          <w:p w14:paraId="18878401" w14:textId="61816F0B" w:rsidR="00D92937" w:rsidRPr="00774D61" w:rsidRDefault="00D92937" w:rsidP="38C061FB">
            <w:pPr>
              <w:pStyle w:val="Listeafsnit"/>
              <w:numPr>
                <w:ilvl w:val="0"/>
                <w:numId w:val="4"/>
              </w:numPr>
              <w:rPr>
                <w:noProof/>
                <w:sz w:val="20"/>
                <w:szCs w:val="20"/>
              </w:rPr>
            </w:pPr>
            <w:r w:rsidRPr="00774D61">
              <w:rPr>
                <w:noProof/>
                <w:sz w:val="20"/>
                <w:szCs w:val="20"/>
              </w:rPr>
              <w:t>15.9.15 – Therkildsen IT etablering</w:t>
            </w:r>
          </w:p>
          <w:p w14:paraId="01FD6B94" w14:textId="17057089" w:rsidR="00F41714" w:rsidRPr="00774D61" w:rsidRDefault="00F41714" w:rsidP="009F30A1">
            <w:pPr>
              <w:rPr>
                <w:noProof/>
                <w:sz w:val="20"/>
                <w:szCs w:val="20"/>
              </w:rPr>
            </w:pPr>
          </w:p>
          <w:p w14:paraId="08E62C44" w14:textId="298B86DB" w:rsidR="00AD4FC0" w:rsidRPr="00774D61" w:rsidRDefault="00F41714" w:rsidP="009F30A1">
            <w:pPr>
              <w:rPr>
                <w:noProof/>
                <w:szCs w:val="20"/>
                <w:u w:val="single"/>
              </w:rPr>
            </w:pPr>
            <w:r w:rsidRPr="00774D61">
              <w:rPr>
                <w:noProof/>
                <w:szCs w:val="20"/>
                <w:u w:val="single"/>
              </w:rPr>
              <w:t>2008</w:t>
            </w:r>
            <w:r w:rsidR="00AD4FC0" w:rsidRPr="00774D61">
              <w:rPr>
                <w:noProof/>
                <w:szCs w:val="20"/>
                <w:u w:val="single"/>
              </w:rPr>
              <w:t xml:space="preserve">- </w:t>
            </w:r>
            <w:r w:rsidR="007E536F" w:rsidRPr="00774D61">
              <w:rPr>
                <w:noProof/>
                <w:szCs w:val="20"/>
                <w:u w:val="single"/>
              </w:rPr>
              <w:t>1.2.2018</w:t>
            </w:r>
            <w:r w:rsidR="00AD4FC0" w:rsidRPr="00774D61">
              <w:rPr>
                <w:noProof/>
                <w:szCs w:val="20"/>
                <w:u w:val="single"/>
              </w:rPr>
              <w:t xml:space="preserve"> </w:t>
            </w:r>
            <w:r w:rsidRPr="00774D61">
              <w:rPr>
                <w:noProof/>
                <w:szCs w:val="20"/>
                <w:u w:val="single"/>
              </w:rPr>
              <w:t>Roskilde Handelsskole</w:t>
            </w:r>
            <w:r w:rsidR="003E31FD" w:rsidRPr="00774D61">
              <w:rPr>
                <w:noProof/>
                <w:szCs w:val="20"/>
                <w:u w:val="single"/>
              </w:rPr>
              <w:t xml:space="preserve"> – SharePoint Udvikler</w:t>
            </w:r>
          </w:p>
          <w:p w14:paraId="54C88F91" w14:textId="687DD88C" w:rsidR="003E31FD" w:rsidRPr="00774D61" w:rsidRDefault="003E31FD" w:rsidP="009F30A1">
            <w:pPr>
              <w:rPr>
                <w:i/>
                <w:noProof/>
                <w:sz w:val="20"/>
                <w:szCs w:val="20"/>
              </w:rPr>
            </w:pPr>
            <w:r w:rsidRPr="00774D61">
              <w:rPr>
                <w:i/>
                <w:noProof/>
                <w:sz w:val="20"/>
                <w:szCs w:val="20"/>
              </w:rPr>
              <w:t>Skolen dækker en stor del af Sjælland og har 3.000 års elever herunder kursister, gymnasium og erhvervsuddannelser. IT-afdelingen har 10 ansatte.</w:t>
            </w:r>
          </w:p>
          <w:p w14:paraId="17FB102E" w14:textId="77777777" w:rsidR="00AD4FC0" w:rsidRPr="00774D61" w:rsidRDefault="00AD4FC0" w:rsidP="009F30A1">
            <w:pPr>
              <w:rPr>
                <w:noProof/>
                <w:sz w:val="12"/>
                <w:szCs w:val="20"/>
              </w:rPr>
            </w:pPr>
          </w:p>
          <w:p w14:paraId="15A861BF" w14:textId="09963114" w:rsidR="00AD4FC0" w:rsidRPr="00774D61" w:rsidRDefault="003E31FD" w:rsidP="009F30A1">
            <w:pPr>
              <w:rPr>
                <w:noProof/>
                <w:sz w:val="20"/>
                <w:szCs w:val="20"/>
              </w:rPr>
            </w:pPr>
            <w:r w:rsidRPr="00774D61">
              <w:rPr>
                <w:noProof/>
                <w:sz w:val="20"/>
                <w:szCs w:val="20"/>
              </w:rPr>
              <w:t>S</w:t>
            </w:r>
            <w:r w:rsidR="00D65715" w:rsidRPr="00774D61">
              <w:rPr>
                <w:noProof/>
                <w:sz w:val="20"/>
                <w:szCs w:val="20"/>
              </w:rPr>
              <w:t xml:space="preserve">om </w:t>
            </w:r>
            <w:r w:rsidRPr="00774D61">
              <w:rPr>
                <w:noProof/>
                <w:sz w:val="20"/>
                <w:szCs w:val="20"/>
              </w:rPr>
              <w:t>udvikler</w:t>
            </w:r>
            <w:r w:rsidR="00D65715" w:rsidRPr="00774D61">
              <w:rPr>
                <w:noProof/>
                <w:sz w:val="20"/>
                <w:szCs w:val="20"/>
              </w:rPr>
              <w:t xml:space="preserve">, at have fokus på forretningens 2 SharePoint farme (Internet – SP2010) og Intranet (SP2013) med 3 webapplikationer samt Nintex Workflow og LMS fra ElearningForce. </w:t>
            </w:r>
            <w:r w:rsidRPr="00774D61">
              <w:rPr>
                <w:noProof/>
                <w:sz w:val="20"/>
                <w:szCs w:val="20"/>
              </w:rPr>
              <w:t>Udviklet flere Nintex Workflows, herunder Helpdesk-system, Ressourcebookingsystem samt Word-&gt;PDF konvertering-system incl. flytning mellem de to farme.</w:t>
            </w:r>
          </w:p>
          <w:p w14:paraId="4ACFE675" w14:textId="77777777" w:rsidR="00696B9A" w:rsidRPr="00774D61" w:rsidRDefault="00696B9A" w:rsidP="00696B9A">
            <w:pPr>
              <w:numPr>
                <w:ilvl w:val="0"/>
                <w:numId w:val="1"/>
              </w:numPr>
              <w:tabs>
                <w:tab w:val="left" w:pos="284"/>
              </w:tabs>
              <w:ind w:left="0" w:firstLine="0"/>
              <w:rPr>
                <w:noProof/>
                <w:sz w:val="20"/>
                <w:szCs w:val="20"/>
              </w:rPr>
            </w:pPr>
            <w:r w:rsidRPr="00774D61">
              <w:rPr>
                <w:noProof/>
                <w:sz w:val="20"/>
                <w:szCs w:val="20"/>
              </w:rPr>
              <w:t>I 2015 – Office 365 Ansvarlig Administrator for 3.000 brugere</w:t>
            </w:r>
          </w:p>
          <w:p w14:paraId="75CDBBF4" w14:textId="77777777" w:rsidR="00696B9A" w:rsidRPr="00774D61" w:rsidRDefault="00696B9A" w:rsidP="00696B9A">
            <w:pPr>
              <w:numPr>
                <w:ilvl w:val="0"/>
                <w:numId w:val="1"/>
              </w:numPr>
              <w:tabs>
                <w:tab w:val="left" w:pos="284"/>
              </w:tabs>
              <w:ind w:left="0" w:firstLine="0"/>
              <w:rPr>
                <w:noProof/>
                <w:sz w:val="20"/>
                <w:szCs w:val="20"/>
              </w:rPr>
            </w:pPr>
            <w:r w:rsidRPr="00774D61">
              <w:rPr>
                <w:noProof/>
                <w:sz w:val="20"/>
                <w:szCs w:val="20"/>
              </w:rPr>
              <w:t>I 2014 – opgraderet ene farm til SP2013 herunder Nintex Workflow</w:t>
            </w:r>
          </w:p>
          <w:p w14:paraId="53999602" w14:textId="77777777" w:rsidR="00696B9A" w:rsidRPr="00774D61" w:rsidRDefault="00696B9A" w:rsidP="00696B9A">
            <w:pPr>
              <w:numPr>
                <w:ilvl w:val="0"/>
                <w:numId w:val="1"/>
              </w:numPr>
              <w:tabs>
                <w:tab w:val="left" w:pos="284"/>
              </w:tabs>
              <w:ind w:left="0" w:firstLine="0"/>
              <w:rPr>
                <w:noProof/>
                <w:sz w:val="20"/>
                <w:szCs w:val="20"/>
              </w:rPr>
            </w:pPr>
            <w:r w:rsidRPr="00774D61">
              <w:rPr>
                <w:noProof/>
                <w:sz w:val="20"/>
                <w:szCs w:val="20"/>
              </w:rPr>
              <w:t>I 2011 – opgraderet til SP2010 for begge farme herunder Nintex Workflow</w:t>
            </w:r>
          </w:p>
          <w:p w14:paraId="77BAA1BB" w14:textId="2B8C4506" w:rsidR="00AD4FC0" w:rsidRPr="00774D61" w:rsidRDefault="003E31FD" w:rsidP="009F30A1">
            <w:pPr>
              <w:numPr>
                <w:ilvl w:val="0"/>
                <w:numId w:val="1"/>
              </w:numPr>
              <w:tabs>
                <w:tab w:val="left" w:pos="284"/>
              </w:tabs>
              <w:ind w:left="0" w:firstLine="0"/>
              <w:rPr>
                <w:noProof/>
                <w:sz w:val="20"/>
                <w:szCs w:val="20"/>
              </w:rPr>
            </w:pPr>
            <w:r w:rsidRPr="00774D61">
              <w:rPr>
                <w:noProof/>
                <w:sz w:val="20"/>
                <w:szCs w:val="20"/>
              </w:rPr>
              <w:t xml:space="preserve">I </w:t>
            </w:r>
            <w:r w:rsidR="00D65715" w:rsidRPr="00774D61">
              <w:rPr>
                <w:noProof/>
                <w:sz w:val="20"/>
                <w:szCs w:val="20"/>
              </w:rPr>
              <w:t>2008 – indførte SP2007 og Nintex Workflow</w:t>
            </w:r>
          </w:p>
          <w:p w14:paraId="7702516D" w14:textId="77777777" w:rsidR="00AD4FC0" w:rsidRPr="00774D61" w:rsidRDefault="00AD4FC0" w:rsidP="009F30A1">
            <w:pPr>
              <w:tabs>
                <w:tab w:val="left" w:pos="284"/>
              </w:tabs>
              <w:rPr>
                <w:noProof/>
                <w:sz w:val="12"/>
                <w:szCs w:val="20"/>
              </w:rPr>
            </w:pPr>
          </w:p>
          <w:p w14:paraId="0BBE59DC" w14:textId="3E55E046" w:rsidR="00AD4FC0" w:rsidRPr="00774D61" w:rsidRDefault="00AD4FC0" w:rsidP="009F30A1">
            <w:pPr>
              <w:rPr>
                <w:noProof/>
                <w:szCs w:val="20"/>
                <w:u w:val="single"/>
              </w:rPr>
            </w:pPr>
            <w:r w:rsidRPr="00774D61">
              <w:rPr>
                <w:noProof/>
                <w:szCs w:val="20"/>
                <w:u w:val="single"/>
              </w:rPr>
              <w:t>2005</w:t>
            </w:r>
            <w:r w:rsidR="003E31FD" w:rsidRPr="00774D61">
              <w:rPr>
                <w:noProof/>
                <w:szCs w:val="20"/>
                <w:u w:val="single"/>
              </w:rPr>
              <w:t>-2008</w:t>
            </w:r>
            <w:r w:rsidRPr="00774D61">
              <w:rPr>
                <w:noProof/>
                <w:szCs w:val="20"/>
                <w:u w:val="single"/>
              </w:rPr>
              <w:t xml:space="preserve">    </w:t>
            </w:r>
            <w:r w:rsidR="003E31FD" w:rsidRPr="00774D61">
              <w:rPr>
                <w:noProof/>
                <w:szCs w:val="20"/>
                <w:u w:val="single"/>
              </w:rPr>
              <w:t>Typoconsult</w:t>
            </w:r>
            <w:r w:rsidRPr="00774D61">
              <w:rPr>
                <w:noProof/>
                <w:szCs w:val="20"/>
                <w:u w:val="single"/>
              </w:rPr>
              <w:t xml:space="preserve"> </w:t>
            </w:r>
            <w:r w:rsidR="003E31FD" w:rsidRPr="00774D61">
              <w:rPr>
                <w:noProof/>
                <w:szCs w:val="20"/>
                <w:u w:val="single"/>
              </w:rPr>
              <w:t>–</w:t>
            </w:r>
            <w:r w:rsidRPr="00774D61">
              <w:rPr>
                <w:noProof/>
                <w:szCs w:val="20"/>
                <w:u w:val="single"/>
              </w:rPr>
              <w:t xml:space="preserve"> </w:t>
            </w:r>
            <w:r w:rsidR="003E31FD" w:rsidRPr="00774D61">
              <w:rPr>
                <w:noProof/>
                <w:szCs w:val="20"/>
                <w:u w:val="single"/>
              </w:rPr>
              <w:t>TYPO3-udvikler</w:t>
            </w:r>
          </w:p>
          <w:p w14:paraId="7316B40E" w14:textId="31CB153D" w:rsidR="003E31FD" w:rsidRPr="00774D61" w:rsidRDefault="003E31FD" w:rsidP="003E31FD">
            <w:pPr>
              <w:rPr>
                <w:noProof/>
                <w:sz w:val="20"/>
                <w:szCs w:val="20"/>
              </w:rPr>
            </w:pPr>
            <w:r w:rsidRPr="00774D61">
              <w:rPr>
                <w:noProof/>
                <w:sz w:val="20"/>
                <w:szCs w:val="20"/>
              </w:rPr>
              <w:t xml:space="preserve">Mine primære opgaver var at implementere designs (fra Photoshop til HTML/CSS) i TYPO3, programmering (PHP) af kundeønskede tilpasninger. Undervisning af webredaktører. </w:t>
            </w:r>
          </w:p>
          <w:p w14:paraId="375CF86F" w14:textId="683B7D0A" w:rsidR="003E31FD" w:rsidRPr="00774D61" w:rsidRDefault="003E31FD" w:rsidP="009F30A1">
            <w:pPr>
              <w:tabs>
                <w:tab w:val="left" w:pos="284"/>
              </w:tabs>
              <w:rPr>
                <w:noProof/>
                <w:sz w:val="20"/>
                <w:szCs w:val="20"/>
              </w:rPr>
            </w:pPr>
          </w:p>
          <w:p w14:paraId="7FDD8611" w14:textId="20060AB8" w:rsidR="003E31FD" w:rsidRPr="00774D61" w:rsidRDefault="003E31FD" w:rsidP="009F30A1">
            <w:pPr>
              <w:tabs>
                <w:tab w:val="left" w:pos="284"/>
              </w:tabs>
              <w:rPr>
                <w:noProof/>
                <w:u w:val="single"/>
              </w:rPr>
            </w:pPr>
            <w:r w:rsidRPr="00774D61">
              <w:rPr>
                <w:noProof/>
                <w:u w:val="single"/>
              </w:rPr>
              <w:t>1997-2005   Folkeskolelærer</w:t>
            </w:r>
          </w:p>
          <w:p w14:paraId="050FC38F" w14:textId="56587F84" w:rsidR="003E31FD" w:rsidRPr="00774D61" w:rsidRDefault="003E31FD" w:rsidP="009F30A1">
            <w:pPr>
              <w:tabs>
                <w:tab w:val="left" w:pos="284"/>
              </w:tabs>
              <w:rPr>
                <w:noProof/>
                <w:u w:val="single"/>
              </w:rPr>
            </w:pPr>
            <w:r w:rsidRPr="00774D61">
              <w:rPr>
                <w:i/>
                <w:noProof/>
                <w:sz w:val="20"/>
              </w:rPr>
              <w:t>Underviser på to forskellige skoler, hvoraf de sidste 5 år underviste 10. klasser i programmering (PHP), Linux og filmfremstilling.</w:t>
            </w:r>
            <w:r w:rsidRPr="00774D61">
              <w:rPr>
                <w:noProof/>
                <w:u w:val="single"/>
              </w:rPr>
              <w:t xml:space="preserve"> </w:t>
            </w:r>
          </w:p>
          <w:p w14:paraId="723E6C29" w14:textId="77777777" w:rsidR="00AD4FC0" w:rsidRPr="00774D61" w:rsidRDefault="00AD4FC0" w:rsidP="0044578A">
            <w:pPr>
              <w:tabs>
                <w:tab w:val="left" w:pos="284"/>
              </w:tabs>
              <w:rPr>
                <w:szCs w:val="20"/>
                <w:u w:val="single"/>
              </w:rPr>
            </w:pPr>
          </w:p>
          <w:p w14:paraId="58DE9601" w14:textId="58092788" w:rsidR="003E31FD" w:rsidRPr="00774D61" w:rsidRDefault="003E31FD" w:rsidP="0044578A">
            <w:pPr>
              <w:tabs>
                <w:tab w:val="left" w:pos="284"/>
              </w:tabs>
              <w:rPr>
                <w:noProof/>
                <w:szCs w:val="20"/>
                <w:u w:val="single"/>
              </w:rPr>
            </w:pPr>
            <w:r w:rsidRPr="00774D61">
              <w:rPr>
                <w:noProof/>
                <w:szCs w:val="20"/>
                <w:u w:val="single"/>
              </w:rPr>
              <w:t>1993-1997  Lærerseminairet (4 årigt)</w:t>
            </w:r>
          </w:p>
          <w:p w14:paraId="157ED2F1" w14:textId="576C03A4" w:rsidR="003E31FD" w:rsidRPr="00774D61" w:rsidRDefault="003E31FD" w:rsidP="0044578A">
            <w:pPr>
              <w:tabs>
                <w:tab w:val="left" w:pos="284"/>
              </w:tabs>
              <w:rPr>
                <w:i/>
                <w:noProof/>
                <w:sz w:val="20"/>
                <w:szCs w:val="20"/>
              </w:rPr>
            </w:pPr>
            <w:r w:rsidRPr="00774D61">
              <w:rPr>
                <w:i/>
                <w:noProof/>
                <w:sz w:val="20"/>
                <w:szCs w:val="20"/>
              </w:rPr>
              <w:t>Uddannet med Biologi og Dansk som speciale.</w:t>
            </w:r>
          </w:p>
          <w:p w14:paraId="251654F1" w14:textId="2EB915E0" w:rsidR="003E31FD" w:rsidRPr="00774D61" w:rsidRDefault="003E31FD" w:rsidP="0044578A">
            <w:pPr>
              <w:tabs>
                <w:tab w:val="left" w:pos="284"/>
              </w:tabs>
              <w:rPr>
                <w:noProof/>
                <w:sz w:val="20"/>
                <w:szCs w:val="20"/>
              </w:rPr>
            </w:pPr>
            <w:r w:rsidRPr="00774D61">
              <w:rPr>
                <w:noProof/>
                <w:sz w:val="20"/>
                <w:szCs w:val="20"/>
              </w:rPr>
              <w:t xml:space="preserve">Under uddannelsen oplevede jeg behovet for en opgavecentral blandt lærerstuderende, og fra 1996 til 2012 drev jeg som et fritidsprojekt </w:t>
            </w:r>
            <w:hyperlink r:id="rId20" w:history="1">
              <w:r w:rsidRPr="00774D61">
                <w:rPr>
                  <w:rStyle w:val="Hyperlink"/>
                  <w:noProof/>
                  <w:sz w:val="20"/>
                  <w:szCs w:val="20"/>
                </w:rPr>
                <w:t>http://laererstuderende.dk</w:t>
              </w:r>
            </w:hyperlink>
            <w:r w:rsidRPr="00774D61">
              <w:rPr>
                <w:noProof/>
                <w:sz w:val="20"/>
                <w:szCs w:val="20"/>
              </w:rPr>
              <w:t xml:space="preserve"> – som jeg senere solgte for 100.000 kr. </w:t>
            </w:r>
          </w:p>
          <w:p w14:paraId="22C2F69A" w14:textId="77777777" w:rsidR="00AD4FC0" w:rsidRPr="00774D61" w:rsidRDefault="00AD4FC0" w:rsidP="009F30A1">
            <w:pPr>
              <w:tabs>
                <w:tab w:val="left" w:pos="284"/>
              </w:tabs>
              <w:rPr>
                <w:szCs w:val="20"/>
              </w:rPr>
            </w:pPr>
          </w:p>
          <w:p w14:paraId="70E70959" w14:textId="76F7FD72" w:rsidR="00AD4FC0" w:rsidRPr="00774D61" w:rsidRDefault="003E31FD" w:rsidP="009F30A1">
            <w:pPr>
              <w:tabs>
                <w:tab w:val="left" w:pos="284"/>
              </w:tabs>
              <w:rPr>
                <w:noProof/>
                <w:szCs w:val="20"/>
              </w:rPr>
            </w:pPr>
            <w:r w:rsidRPr="00774D61">
              <w:rPr>
                <w:noProof/>
                <w:szCs w:val="20"/>
              </w:rPr>
              <w:t>Uddannelser</w:t>
            </w:r>
          </w:p>
          <w:p w14:paraId="6A5E959D" w14:textId="219BA267" w:rsidR="00AD4FC0" w:rsidRPr="00774D61" w:rsidRDefault="003E31FD" w:rsidP="009F30A1">
            <w:pPr>
              <w:tabs>
                <w:tab w:val="left" w:pos="284"/>
              </w:tabs>
              <w:rPr>
                <w:noProof/>
                <w:sz w:val="20"/>
                <w:szCs w:val="20"/>
              </w:rPr>
            </w:pPr>
            <w:r w:rsidRPr="00774D61">
              <w:rPr>
                <w:noProof/>
                <w:sz w:val="20"/>
                <w:szCs w:val="20"/>
              </w:rPr>
              <w:t>1993-1997</w:t>
            </w:r>
            <w:r w:rsidR="00AD4FC0" w:rsidRPr="00774D61">
              <w:rPr>
                <w:noProof/>
                <w:sz w:val="20"/>
                <w:szCs w:val="20"/>
              </w:rPr>
              <w:t xml:space="preserve">   </w:t>
            </w:r>
            <w:r w:rsidRPr="00774D61">
              <w:rPr>
                <w:noProof/>
                <w:sz w:val="20"/>
                <w:szCs w:val="20"/>
              </w:rPr>
              <w:t>Københavns Dag- og Aftenseminarium</w:t>
            </w:r>
          </w:p>
          <w:p w14:paraId="499E92A8" w14:textId="7C5E9CD5" w:rsidR="00AD4FC0" w:rsidRPr="00774D61" w:rsidRDefault="003E31FD" w:rsidP="009F30A1">
            <w:pPr>
              <w:tabs>
                <w:tab w:val="left" w:pos="284"/>
              </w:tabs>
              <w:rPr>
                <w:noProof/>
                <w:sz w:val="20"/>
                <w:szCs w:val="20"/>
              </w:rPr>
            </w:pPr>
            <w:r w:rsidRPr="00774D61">
              <w:rPr>
                <w:noProof/>
                <w:sz w:val="20"/>
                <w:szCs w:val="20"/>
              </w:rPr>
              <w:t>1989-1991</w:t>
            </w:r>
            <w:r w:rsidR="00AD4FC0" w:rsidRPr="00774D61">
              <w:rPr>
                <w:noProof/>
                <w:sz w:val="20"/>
                <w:szCs w:val="20"/>
              </w:rPr>
              <w:t xml:space="preserve">   </w:t>
            </w:r>
            <w:r w:rsidRPr="00774D61">
              <w:rPr>
                <w:noProof/>
                <w:sz w:val="20"/>
                <w:szCs w:val="20"/>
              </w:rPr>
              <w:t>Forsikringsassistent – Baltica forsikring (I dag Tryg forsikring)</w:t>
            </w:r>
          </w:p>
          <w:p w14:paraId="636D2313" w14:textId="1B4374DD" w:rsidR="00AD4FC0" w:rsidRPr="00774D61" w:rsidRDefault="003E31FD" w:rsidP="009F30A1">
            <w:pPr>
              <w:tabs>
                <w:tab w:val="left" w:pos="284"/>
              </w:tabs>
              <w:rPr>
                <w:noProof/>
                <w:sz w:val="20"/>
                <w:szCs w:val="20"/>
              </w:rPr>
            </w:pPr>
            <w:r w:rsidRPr="00774D61">
              <w:rPr>
                <w:noProof/>
                <w:sz w:val="20"/>
                <w:szCs w:val="20"/>
              </w:rPr>
              <w:t>1986-1989   Højere Handelseksamen – Roskilde Handelsskole</w:t>
            </w:r>
          </w:p>
          <w:p w14:paraId="425BB7B8" w14:textId="77777777" w:rsidR="003E31FD" w:rsidRPr="00774D61" w:rsidRDefault="003E31FD" w:rsidP="009F30A1">
            <w:pPr>
              <w:tabs>
                <w:tab w:val="left" w:pos="284"/>
              </w:tabs>
              <w:rPr>
                <w:szCs w:val="20"/>
              </w:rPr>
            </w:pPr>
          </w:p>
          <w:p w14:paraId="6CE78D41" w14:textId="176CC203" w:rsidR="00AD4FC0" w:rsidRPr="00774D61" w:rsidRDefault="003E31FD" w:rsidP="009F30A1">
            <w:pPr>
              <w:tabs>
                <w:tab w:val="left" w:pos="284"/>
              </w:tabs>
              <w:rPr>
                <w:noProof/>
                <w:szCs w:val="20"/>
              </w:rPr>
            </w:pPr>
            <w:r w:rsidRPr="00774D61">
              <w:rPr>
                <w:noProof/>
                <w:szCs w:val="20"/>
              </w:rPr>
              <w:lastRenderedPageBreak/>
              <w:t>Certificering</w:t>
            </w:r>
          </w:p>
          <w:p w14:paraId="0A22F266" w14:textId="56C4837F" w:rsidR="00AD4FC0" w:rsidRPr="00774D61" w:rsidRDefault="003E31FD" w:rsidP="009F30A1">
            <w:pPr>
              <w:tabs>
                <w:tab w:val="left" w:pos="284"/>
              </w:tabs>
              <w:rPr>
                <w:noProof/>
                <w:sz w:val="20"/>
                <w:szCs w:val="20"/>
              </w:rPr>
            </w:pPr>
            <w:r w:rsidRPr="00774D61">
              <w:rPr>
                <w:noProof/>
                <w:sz w:val="20"/>
                <w:szCs w:val="20"/>
              </w:rPr>
              <w:t>Exam 542: TS: Microsoft Office SharePoint Server 2007 - Application Development</w:t>
            </w:r>
          </w:p>
          <w:p w14:paraId="3C445FA1" w14:textId="77777777" w:rsidR="0044578A" w:rsidRPr="00774D61" w:rsidRDefault="0044578A" w:rsidP="0044578A">
            <w:pPr>
              <w:tabs>
                <w:tab w:val="left" w:pos="284"/>
              </w:tabs>
              <w:rPr>
                <w:noProof/>
                <w:szCs w:val="20"/>
              </w:rPr>
            </w:pPr>
          </w:p>
          <w:p w14:paraId="0CFDB983" w14:textId="77777777" w:rsidR="0044578A" w:rsidRPr="00F4724A" w:rsidRDefault="007841AA" w:rsidP="0044578A">
            <w:pPr>
              <w:tabs>
                <w:tab w:val="left" w:pos="284"/>
              </w:tabs>
              <w:rPr>
                <w:noProof/>
                <w:szCs w:val="20"/>
              </w:rPr>
            </w:pPr>
            <w:r w:rsidRPr="00F4724A">
              <w:rPr>
                <w:noProof/>
                <w:szCs w:val="20"/>
              </w:rPr>
              <w:t>Sprog</w:t>
            </w:r>
            <w:r w:rsidR="0044578A" w:rsidRPr="00F4724A">
              <w:rPr>
                <w:noProof/>
                <w:szCs w:val="20"/>
              </w:rPr>
              <w:t xml:space="preserve"> </w:t>
            </w:r>
          </w:p>
          <w:p w14:paraId="224C3A4B" w14:textId="6736B7E7" w:rsidR="00A426A0" w:rsidRPr="00F4724A" w:rsidRDefault="007841AA" w:rsidP="007841AA">
            <w:pPr>
              <w:tabs>
                <w:tab w:val="left" w:pos="284"/>
              </w:tabs>
              <w:rPr>
                <w:noProof/>
                <w:sz w:val="20"/>
                <w:szCs w:val="20"/>
              </w:rPr>
            </w:pPr>
            <w:r w:rsidRPr="00F4724A">
              <w:rPr>
                <w:noProof/>
                <w:sz w:val="20"/>
                <w:szCs w:val="20"/>
              </w:rPr>
              <w:t>D</w:t>
            </w:r>
            <w:r w:rsidR="003E31FD" w:rsidRPr="00F4724A">
              <w:rPr>
                <w:noProof/>
                <w:sz w:val="20"/>
                <w:szCs w:val="20"/>
              </w:rPr>
              <w:t>ansk, Svensk, Norsk og Engelsk</w:t>
            </w:r>
            <w:r w:rsidR="00D85E9E" w:rsidRPr="00F4724A">
              <w:rPr>
                <w:noProof/>
                <w:sz w:val="20"/>
                <w:szCs w:val="20"/>
              </w:rPr>
              <w:t>.</w:t>
            </w:r>
          </w:p>
        </w:tc>
      </w:tr>
      <w:bookmarkEnd w:id="0"/>
    </w:tbl>
    <w:p w14:paraId="7DE0C573" w14:textId="0FF1D03B" w:rsidR="00F45F66" w:rsidRPr="00F4724A" w:rsidRDefault="00F45F66" w:rsidP="00774D61">
      <w:pPr>
        <w:rPr>
          <w:noProof/>
        </w:rPr>
      </w:pPr>
    </w:p>
    <w:sectPr w:rsidR="00F45F66" w:rsidRPr="00F4724A" w:rsidSect="00A87A17">
      <w:headerReference w:type="default" r:id="rId21"/>
      <w:footerReference w:type="default" r:id="rId22"/>
      <w:pgSz w:w="11906" w:h="16838"/>
      <w:pgMar w:top="1134" w:right="1134" w:bottom="85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BCC42" w14:textId="77777777" w:rsidR="00B741DB" w:rsidRDefault="00B741DB" w:rsidP="00466520">
      <w:r>
        <w:separator/>
      </w:r>
    </w:p>
  </w:endnote>
  <w:endnote w:type="continuationSeparator" w:id="0">
    <w:p w14:paraId="1CB83F41" w14:textId="77777777" w:rsidR="00B741DB" w:rsidRDefault="00B741DB" w:rsidP="00466520">
      <w:r>
        <w:continuationSeparator/>
      </w:r>
    </w:p>
  </w:endnote>
  <w:endnote w:type="continuationNotice" w:id="1">
    <w:p w14:paraId="5DE4489A" w14:textId="77777777" w:rsidR="00B741DB" w:rsidRDefault="00B74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29D1" w14:textId="52702282" w:rsidR="00B31B51" w:rsidRDefault="00B31B51">
    <w:pPr>
      <w:pStyle w:val="Sidefod"/>
    </w:pPr>
    <w:r w:rsidRPr="00B31B51">
      <w:rPr>
        <w:b/>
        <w:color w:val="31849B"/>
        <w:sz w:val="20"/>
        <w:szCs w:val="16"/>
      </w:rPr>
      <w:fldChar w:fldCharType="begin"/>
    </w:r>
    <w:r w:rsidRPr="00B31B51">
      <w:rPr>
        <w:b/>
        <w:color w:val="31849B"/>
        <w:sz w:val="20"/>
        <w:szCs w:val="16"/>
      </w:rPr>
      <w:instrText>PAGE</w:instrText>
    </w:r>
    <w:r w:rsidRPr="00B31B51">
      <w:rPr>
        <w:b/>
        <w:color w:val="31849B"/>
        <w:sz w:val="20"/>
        <w:szCs w:val="16"/>
      </w:rPr>
      <w:fldChar w:fldCharType="separate"/>
    </w:r>
    <w:r w:rsidR="000013AC">
      <w:rPr>
        <w:b/>
        <w:noProof/>
        <w:color w:val="31849B"/>
        <w:sz w:val="20"/>
        <w:szCs w:val="16"/>
      </w:rPr>
      <w:t>2</w:t>
    </w:r>
    <w:r w:rsidRPr="00B31B51">
      <w:rPr>
        <w:b/>
        <w:color w:val="31849B"/>
        <w:sz w:val="20"/>
        <w:szCs w:val="16"/>
      </w:rPr>
      <w:fldChar w:fldCharType="end"/>
    </w:r>
    <w:r w:rsidRPr="00B31B51">
      <w:rPr>
        <w:color w:val="31849B"/>
        <w:sz w:val="20"/>
        <w:szCs w:val="16"/>
      </w:rPr>
      <w:t xml:space="preserve"> of </w:t>
    </w:r>
    <w:r w:rsidRPr="00B31B51">
      <w:rPr>
        <w:b/>
        <w:color w:val="31849B"/>
        <w:sz w:val="20"/>
        <w:szCs w:val="16"/>
      </w:rPr>
      <w:fldChar w:fldCharType="begin"/>
    </w:r>
    <w:r w:rsidRPr="00B31B51">
      <w:rPr>
        <w:b/>
        <w:color w:val="31849B"/>
        <w:sz w:val="20"/>
        <w:szCs w:val="16"/>
      </w:rPr>
      <w:instrText>NUMPAGES</w:instrText>
    </w:r>
    <w:r w:rsidRPr="00B31B51">
      <w:rPr>
        <w:b/>
        <w:color w:val="31849B"/>
        <w:sz w:val="20"/>
        <w:szCs w:val="16"/>
      </w:rPr>
      <w:fldChar w:fldCharType="separate"/>
    </w:r>
    <w:r w:rsidR="000013AC">
      <w:rPr>
        <w:b/>
        <w:noProof/>
        <w:color w:val="31849B"/>
        <w:sz w:val="20"/>
        <w:szCs w:val="16"/>
      </w:rPr>
      <w:t>2</w:t>
    </w:r>
    <w:r w:rsidRPr="00B31B51">
      <w:rPr>
        <w:b/>
        <w:color w:val="31849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8AB77" w14:textId="77777777" w:rsidR="00B741DB" w:rsidRDefault="00B741DB" w:rsidP="00466520">
      <w:r>
        <w:separator/>
      </w:r>
    </w:p>
  </w:footnote>
  <w:footnote w:type="continuationSeparator" w:id="0">
    <w:p w14:paraId="31A4DA9E" w14:textId="77777777" w:rsidR="00B741DB" w:rsidRDefault="00B741DB" w:rsidP="00466520">
      <w:r>
        <w:continuationSeparator/>
      </w:r>
    </w:p>
  </w:footnote>
  <w:footnote w:type="continuationNotice" w:id="1">
    <w:p w14:paraId="35CF4CFA" w14:textId="77777777" w:rsidR="00B741DB" w:rsidRDefault="00B74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A364" w14:textId="7886054E" w:rsidR="00466520" w:rsidRDefault="002C5C5B">
    <w:pPr>
      <w:pStyle w:val="Sidehoved"/>
    </w:pPr>
    <w:r>
      <w:rPr>
        <w:noProof/>
        <w:lang w:eastAsia="da-DK"/>
      </w:rPr>
      <mc:AlternateContent>
        <mc:Choice Requires="wps">
          <w:drawing>
            <wp:anchor distT="6096" distB="10287" distL="120396" distR="114681" simplePos="0" relativeHeight="251658240" behindDoc="1" locked="0" layoutInCell="1" allowOverlap="1" wp14:anchorId="337B39EB" wp14:editId="0E4E9A66">
              <wp:simplePos x="0" y="0"/>
              <wp:positionH relativeFrom="column">
                <wp:posOffset>-713994</wp:posOffset>
              </wp:positionH>
              <wp:positionV relativeFrom="paragraph">
                <wp:posOffset>-443611</wp:posOffset>
              </wp:positionV>
              <wp:extent cx="2371725" cy="10681335"/>
              <wp:effectExtent l="0" t="0" r="9525" b="24765"/>
              <wp:wrapTight wrapText="bothSides">
                <wp:wrapPolygon edited="0">
                  <wp:start x="0" y="0"/>
                  <wp:lineTo x="0" y="21650"/>
                  <wp:lineTo x="21687" y="21650"/>
                  <wp:lineTo x="21687" y="0"/>
                  <wp:lineTo x="0" y="0"/>
                </wp:wrapPolygon>
              </wp:wrapTight>
              <wp:docPr id="1026"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1725" cy="10681335"/>
                      </a:xfrm>
                      <a:prstGeom prst="rect">
                        <a:avLst/>
                      </a:prstGeom>
                      <a:gradFill rotWithShape="0">
                        <a:gsLst>
                          <a:gs pos="0">
                            <a:srgbClr val="FFFFFF"/>
                          </a:gs>
                          <a:gs pos="100000">
                            <a:srgbClr val="B6DDE8"/>
                          </a:gs>
                        </a:gsLst>
                        <a:lin ang="5400000" scaled="1"/>
                      </a:gradFill>
                      <a:ln w="12700" algn="ctr">
                        <a:noFill/>
                        <a:miter lim="800000"/>
                        <a:headEnd/>
                        <a:tailEnd/>
                      </a:ln>
                      <a:effectLst>
                        <a:outerShdw dist="28398" dir="3806097" algn="ctr" rotWithShape="0">
                          <a:srgbClr val="205867">
                            <a:alpha val="50000"/>
                          </a:srgbClr>
                        </a:outerShdw>
                      </a:effec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 style="position:absolute;margin-left:-56.2pt;margin-top:-34.95pt;width:186.75pt;height:841.05pt;z-index:-251659264;visibility:visible;mso-wrap-style:square;mso-width-percent:0;mso-height-percent:0;mso-wrap-distance-left:9.48pt;mso-wrap-distance-top:.48pt;mso-wrap-distance-right:9.03pt;mso-wrap-distance-bottom:.81pt;mso-position-horizontal:absolute;mso-position-horizontal-relative:text;mso-position-vertical:absolute;mso-position-vertical-relative:text;mso-width-percent:0;mso-height-percent:0;mso-width-relative:page;mso-height-relative:page;v-text-anchor:top" o:spid="_x0000_s1026" stroked="f" strokeweight="1pt" w14:anchorId="7AACC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">
              <v:fill type="gradient" color2="#b6dde8" focus="100%"/>
              <v:shadow on="t" color="#205867" opacity=".5" offset="1pt"/>
              <w10:wrap type="tight"/>
            </v:rect>
          </w:pict>
        </mc:Fallback>
      </mc:AlternateContent>
    </w:r>
    <w:r>
      <w:rPr>
        <w:noProof/>
        <w:lang w:eastAsia="da-DK"/>
      </w:rPr>
      <mc:AlternateContent>
        <mc:Choice Requires="wps">
          <w:drawing>
            <wp:anchor distT="262128" distB="111252" distL="339852" distR="322326" simplePos="0" relativeHeight="251658241" behindDoc="1" locked="0" layoutInCell="1" allowOverlap="1" wp14:anchorId="1969BAC0" wp14:editId="0C0EA552">
              <wp:simplePos x="0" y="0"/>
              <wp:positionH relativeFrom="column">
                <wp:posOffset>-34417</wp:posOffset>
              </wp:positionH>
              <wp:positionV relativeFrom="paragraph">
                <wp:posOffset>-135128</wp:posOffset>
              </wp:positionV>
              <wp:extent cx="933450" cy="647700"/>
              <wp:effectExtent l="0" t="0" r="0" b="0"/>
              <wp:wrapTight wrapText="bothSides">
                <wp:wrapPolygon edited="0">
                  <wp:start x="0" y="0"/>
                  <wp:lineTo x="0" y="21600"/>
                  <wp:lineTo x="21600" y="21600"/>
                  <wp:lineTo x="21600" y="0"/>
                </wp:wrapPolygon>
              </wp:wrapTight>
              <wp:docPr id="5"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647700"/>
                      </a:xfrm>
                      <a:prstGeom prst="rect">
                        <a:avLst/>
                      </a:prstGeom>
                      <a:noFill/>
                    </wps:spPr>
                    <wps:txbx>
                      <w:txbxContent>
                        <w:p w14:paraId="75037C9D" w14:textId="77777777" w:rsidR="002C5C5B" w:rsidRDefault="002C5C5B" w:rsidP="002C5C5B">
                          <w:pPr>
                            <w:pStyle w:val="NormalWeb"/>
                            <w:spacing w:before="0" w:beforeAutospacing="0" w:after="0" w:afterAutospacing="0"/>
                          </w:pPr>
                          <w:r>
                            <w:rPr>
                              <w:rFonts w:ascii="Arial Black" w:hAnsi="Arial Black" w:cstheme="minorBidi"/>
                              <w:color w:val="8EAADB" w:themeColor="accent5" w:themeTint="99"/>
                              <w:kern w:val="24"/>
                              <w:sz w:val="72"/>
                              <w:szCs w:val="72"/>
                            </w:rPr>
                            <w:t>CV</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1969BAC0" id="_x0000_t202" coordsize="21600,21600" o:spt="202" path="m,l,21600r21600,l21600,xe">
              <v:stroke joinstyle="miter"/>
              <v:path gradientshapeok="t" o:connecttype="rect"/>
            </v:shapetype>
            <v:shape id="Tekstboks 4" o:spid="_x0000_s1026" type="#_x0000_t202" style="position:absolute;margin-left:-2.7pt;margin-top:-10.65pt;width:73.5pt;height:51pt;z-index:-251658239;visibility:visible;mso-wrap-style:square;mso-width-percent:0;mso-height-percent:0;mso-wrap-distance-left:26.76pt;mso-wrap-distance-top:20.64pt;mso-wrap-distance-right:25.38pt;mso-wrap-distance-bottom:8.7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" filled="f" stroked="f">
              <v:textbox style="mso-fit-shape-to-text:t">
                <w:txbxContent>
                  <w:p w14:paraId="75037C9D" w14:textId="77777777" w:rsidR="002C5C5B" w:rsidRDefault="002C5C5B" w:rsidP="002C5C5B">
                    <w:pPr>
                      <w:pStyle w:val="NormalWeb"/>
                      <w:spacing w:before="0" w:beforeAutospacing="0" w:after="0" w:afterAutospacing="0"/>
                    </w:pPr>
                    <w:r>
                      <w:rPr>
                        <w:rFonts w:ascii="Arial Black" w:hAnsi="Arial Black" w:cstheme="minorBidi"/>
                        <w:color w:val="8EAADB" w:themeColor="accent5" w:themeTint="99"/>
                        <w:kern w:val="24"/>
                        <w:sz w:val="72"/>
                        <w:szCs w:val="72"/>
                      </w:rPr>
                      <w:t>CV</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809"/>
    <w:multiLevelType w:val="hybridMultilevel"/>
    <w:tmpl w:val="C29A0332"/>
    <w:lvl w:ilvl="0" w:tplc="A7420846">
      <w:start w:val="2008"/>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0A305E"/>
    <w:multiLevelType w:val="hybridMultilevel"/>
    <w:tmpl w:val="EDC42122"/>
    <w:lvl w:ilvl="0" w:tplc="3DEACB82">
      <w:start w:val="1"/>
      <w:numFmt w:val="bullet"/>
      <w:lvlText w:val="◦"/>
      <w:lvlJc w:val="left"/>
      <w:pPr>
        <w:ind w:left="720" w:hanging="360"/>
      </w:pPr>
      <w:rPr>
        <w:rFonts w:ascii="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EE87FF8"/>
    <w:multiLevelType w:val="hybridMultilevel"/>
    <w:tmpl w:val="488EECD6"/>
    <w:lvl w:ilvl="0" w:tplc="FFFFFFFF">
      <w:start w:val="2008"/>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8683590"/>
    <w:multiLevelType w:val="hybridMultilevel"/>
    <w:tmpl w:val="4822D560"/>
    <w:lvl w:ilvl="0" w:tplc="3DEACB82">
      <w:start w:val="1"/>
      <w:numFmt w:val="bullet"/>
      <w:lvlText w:val="◦"/>
      <w:lvlJc w:val="left"/>
      <w:pPr>
        <w:ind w:left="720" w:hanging="360"/>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10"/>
  <w:displayHorizontalDrawingGridEvery w:val="2"/>
  <w:characterSpacingControl w:val="doNotCompress"/>
  <w:hdrShapeDefaults>
    <o:shapedefaults v:ext="edit" spidmax="6145"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20"/>
    <w:rsid w:val="000013AC"/>
    <w:rsid w:val="00013771"/>
    <w:rsid w:val="00071C7F"/>
    <w:rsid w:val="000D54D7"/>
    <w:rsid w:val="000E7EAE"/>
    <w:rsid w:val="000F053B"/>
    <w:rsid w:val="0011789B"/>
    <w:rsid w:val="00167868"/>
    <w:rsid w:val="00192F02"/>
    <w:rsid w:val="001961CE"/>
    <w:rsid w:val="00262D32"/>
    <w:rsid w:val="00287DD7"/>
    <w:rsid w:val="002C5C5B"/>
    <w:rsid w:val="00340589"/>
    <w:rsid w:val="00344116"/>
    <w:rsid w:val="00346DB8"/>
    <w:rsid w:val="00370270"/>
    <w:rsid w:val="003807E0"/>
    <w:rsid w:val="003B5D31"/>
    <w:rsid w:val="003C681C"/>
    <w:rsid w:val="003D50CA"/>
    <w:rsid w:val="003E31FD"/>
    <w:rsid w:val="003E4778"/>
    <w:rsid w:val="003E7F29"/>
    <w:rsid w:val="0044578A"/>
    <w:rsid w:val="00455BC7"/>
    <w:rsid w:val="00466520"/>
    <w:rsid w:val="004B00A4"/>
    <w:rsid w:val="00527E00"/>
    <w:rsid w:val="005D4466"/>
    <w:rsid w:val="005F786F"/>
    <w:rsid w:val="00601A07"/>
    <w:rsid w:val="00655B52"/>
    <w:rsid w:val="0066643F"/>
    <w:rsid w:val="00696B9A"/>
    <w:rsid w:val="006A7570"/>
    <w:rsid w:val="006B106E"/>
    <w:rsid w:val="006C3B37"/>
    <w:rsid w:val="006D6E2C"/>
    <w:rsid w:val="007145B4"/>
    <w:rsid w:val="00725D77"/>
    <w:rsid w:val="00774D61"/>
    <w:rsid w:val="007841AA"/>
    <w:rsid w:val="007A2687"/>
    <w:rsid w:val="007A3176"/>
    <w:rsid w:val="007C7C97"/>
    <w:rsid w:val="007E536F"/>
    <w:rsid w:val="007E55EB"/>
    <w:rsid w:val="00817E3E"/>
    <w:rsid w:val="008371A1"/>
    <w:rsid w:val="00895F5F"/>
    <w:rsid w:val="008B6EEC"/>
    <w:rsid w:val="008B79B5"/>
    <w:rsid w:val="008F19BC"/>
    <w:rsid w:val="0095173A"/>
    <w:rsid w:val="00951DCA"/>
    <w:rsid w:val="00974A1C"/>
    <w:rsid w:val="009842CD"/>
    <w:rsid w:val="009A2858"/>
    <w:rsid w:val="009B0C98"/>
    <w:rsid w:val="009D6B19"/>
    <w:rsid w:val="009F30A1"/>
    <w:rsid w:val="00A0458A"/>
    <w:rsid w:val="00A13E9A"/>
    <w:rsid w:val="00A426A0"/>
    <w:rsid w:val="00A57F72"/>
    <w:rsid w:val="00A85080"/>
    <w:rsid w:val="00A87A17"/>
    <w:rsid w:val="00A9556B"/>
    <w:rsid w:val="00AD4FC0"/>
    <w:rsid w:val="00AD7B25"/>
    <w:rsid w:val="00B24FD4"/>
    <w:rsid w:val="00B31B51"/>
    <w:rsid w:val="00B741DB"/>
    <w:rsid w:val="00B963EC"/>
    <w:rsid w:val="00BD09D3"/>
    <w:rsid w:val="00BD4F51"/>
    <w:rsid w:val="00C03A0C"/>
    <w:rsid w:val="00C158ED"/>
    <w:rsid w:val="00C15BC1"/>
    <w:rsid w:val="00C63634"/>
    <w:rsid w:val="00CA2ACC"/>
    <w:rsid w:val="00CD3B2E"/>
    <w:rsid w:val="00CD49CC"/>
    <w:rsid w:val="00D21E3B"/>
    <w:rsid w:val="00D45EB7"/>
    <w:rsid w:val="00D65715"/>
    <w:rsid w:val="00D85E9E"/>
    <w:rsid w:val="00D92937"/>
    <w:rsid w:val="00E13363"/>
    <w:rsid w:val="00EC2485"/>
    <w:rsid w:val="00F41714"/>
    <w:rsid w:val="00F45F66"/>
    <w:rsid w:val="00F4724A"/>
    <w:rsid w:val="00F64EDD"/>
    <w:rsid w:val="00FA799F"/>
    <w:rsid w:val="00FB5358"/>
    <w:rsid w:val="00FD2729"/>
    <w:rsid w:val="00FF7BF2"/>
    <w:rsid w:val="1C5B05DC"/>
    <w:rsid w:val="325B6031"/>
    <w:rsid w:val="38C061FB"/>
    <w:rsid w:val="565F98B8"/>
    <w:rsid w:val="71058D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14:docId w14:val="696BC200"/>
  <w15:chartTrackingRefBased/>
  <w15:docId w15:val="{8278611B-4D84-4121-A024-EA8AA6EC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F51"/>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66520"/>
    <w:rPr>
      <w:rFonts w:ascii="Tahoma" w:hAnsi="Tahoma" w:cs="Tahoma"/>
      <w:sz w:val="16"/>
      <w:szCs w:val="16"/>
    </w:rPr>
  </w:style>
  <w:style w:type="character" w:customStyle="1" w:styleId="MarkeringsbobletekstTegn">
    <w:name w:val="Markeringsbobletekst Tegn"/>
    <w:link w:val="Markeringsbobletekst"/>
    <w:uiPriority w:val="99"/>
    <w:semiHidden/>
    <w:rsid w:val="00466520"/>
    <w:rPr>
      <w:rFonts w:ascii="Tahoma" w:hAnsi="Tahoma" w:cs="Tahoma"/>
      <w:sz w:val="16"/>
      <w:szCs w:val="16"/>
      <w:lang w:val="en-US"/>
    </w:rPr>
  </w:style>
  <w:style w:type="paragraph" w:styleId="Sidehoved">
    <w:name w:val="header"/>
    <w:basedOn w:val="Normal"/>
    <w:link w:val="SidehovedTegn"/>
    <w:uiPriority w:val="99"/>
    <w:unhideWhenUsed/>
    <w:rsid w:val="00466520"/>
    <w:pPr>
      <w:tabs>
        <w:tab w:val="center" w:pos="4819"/>
        <w:tab w:val="right" w:pos="9638"/>
      </w:tabs>
    </w:pPr>
  </w:style>
  <w:style w:type="character" w:customStyle="1" w:styleId="SidehovedTegn">
    <w:name w:val="Sidehoved Tegn"/>
    <w:link w:val="Sidehoved"/>
    <w:uiPriority w:val="99"/>
    <w:rsid w:val="00466520"/>
    <w:rPr>
      <w:lang w:val="en-US"/>
    </w:rPr>
  </w:style>
  <w:style w:type="paragraph" w:styleId="Sidefod">
    <w:name w:val="footer"/>
    <w:basedOn w:val="Normal"/>
    <w:link w:val="SidefodTegn"/>
    <w:uiPriority w:val="99"/>
    <w:unhideWhenUsed/>
    <w:rsid w:val="00466520"/>
    <w:pPr>
      <w:tabs>
        <w:tab w:val="center" w:pos="4819"/>
        <w:tab w:val="right" w:pos="9638"/>
      </w:tabs>
    </w:pPr>
  </w:style>
  <w:style w:type="character" w:customStyle="1" w:styleId="SidefodTegn">
    <w:name w:val="Sidefod Tegn"/>
    <w:link w:val="Sidefod"/>
    <w:uiPriority w:val="99"/>
    <w:rsid w:val="00466520"/>
    <w:rPr>
      <w:lang w:val="en-US"/>
    </w:rPr>
  </w:style>
  <w:style w:type="table" w:styleId="Tabel-Gitter">
    <w:name w:val="Table Grid"/>
    <w:basedOn w:val="Tabel-Normal"/>
    <w:uiPriority w:val="59"/>
    <w:rsid w:val="00817E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17E3E"/>
    <w:rPr>
      <w:color w:val="0000FF"/>
      <w:u w:val="single"/>
    </w:rPr>
  </w:style>
  <w:style w:type="paragraph" w:styleId="NormalWeb">
    <w:name w:val="Normal (Web)"/>
    <w:basedOn w:val="Normal"/>
    <w:uiPriority w:val="99"/>
    <w:semiHidden/>
    <w:unhideWhenUsed/>
    <w:rsid w:val="002C5C5B"/>
    <w:pPr>
      <w:spacing w:before="100" w:beforeAutospacing="1" w:after="100" w:afterAutospacing="1"/>
    </w:pPr>
    <w:rPr>
      <w:rFonts w:ascii="Times New Roman" w:eastAsia="Times New Roman" w:hAnsi="Times New Roman"/>
      <w:sz w:val="24"/>
      <w:szCs w:val="24"/>
      <w:lang w:eastAsia="da-DK"/>
    </w:rPr>
  </w:style>
  <w:style w:type="paragraph" w:styleId="Listeafsnit">
    <w:name w:val="List Paragraph"/>
    <w:basedOn w:val="Normal"/>
    <w:uiPriority w:val="34"/>
    <w:qFormat/>
    <w:rsid w:val="00F41714"/>
    <w:pPr>
      <w:ind w:left="720"/>
      <w:contextualSpacing/>
    </w:pPr>
  </w:style>
  <w:style w:type="character" w:styleId="Ulstomtale">
    <w:name w:val="Unresolved Mention"/>
    <w:basedOn w:val="Standardskrifttypeiafsnit"/>
    <w:uiPriority w:val="99"/>
    <w:semiHidden/>
    <w:unhideWhenUsed/>
    <w:rsid w:val="007841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915678">
      <w:bodyDiv w:val="1"/>
      <w:marLeft w:val="0"/>
      <w:marRight w:val="0"/>
      <w:marTop w:val="0"/>
      <w:marBottom w:val="0"/>
      <w:divBdr>
        <w:top w:val="none" w:sz="0" w:space="0" w:color="auto"/>
        <w:left w:val="none" w:sz="0" w:space="0" w:color="auto"/>
        <w:bottom w:val="none" w:sz="0" w:space="0" w:color="auto"/>
        <w:right w:val="none" w:sz="0" w:space="0" w:color="auto"/>
      </w:divBdr>
    </w:div>
    <w:div w:id="1679310827">
      <w:bodyDiv w:val="1"/>
      <w:marLeft w:val="0"/>
      <w:marRight w:val="0"/>
      <w:marTop w:val="0"/>
      <w:marBottom w:val="0"/>
      <w:divBdr>
        <w:top w:val="none" w:sz="0" w:space="0" w:color="auto"/>
        <w:left w:val="none" w:sz="0" w:space="0" w:color="auto"/>
        <w:bottom w:val="none" w:sz="0" w:space="0" w:color="auto"/>
        <w:right w:val="none" w:sz="0" w:space="0" w:color="auto"/>
      </w:divBdr>
    </w:div>
    <w:div w:id="212553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rkildsen.it" TargetMode="External"/><Relationship Id="rId13" Type="http://schemas.openxmlformats.org/officeDocument/2006/relationships/hyperlink" Target="https://www.valointranet.com/blog/general/valo-intranet-wins-best-intranet-and-extranet-2017-award-and-is-finalist-for-mobile-solution-category/" TargetMode="External"/><Relationship Id="rId18" Type="http://schemas.openxmlformats.org/officeDocument/2006/relationships/hyperlink" Target="https://lokal.d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alointranet.com/valo-intranet-wins-best-intranet-extranet-solution-award-at-espc16/" TargetMode="External"/><Relationship Id="rId17" Type="http://schemas.openxmlformats.org/officeDocument/2006/relationships/hyperlink" Target="http://umoerestaurants.com/" TargetMode="External"/><Relationship Id="rId2" Type="http://schemas.openxmlformats.org/officeDocument/2006/relationships/numbering" Target="numbering.xml"/><Relationship Id="rId16" Type="http://schemas.openxmlformats.org/officeDocument/2006/relationships/hyperlink" Target="http://maersk.com/" TargetMode="External"/><Relationship Id="rId20" Type="http://schemas.openxmlformats.org/officeDocument/2006/relationships/hyperlink" Target="http://laererstuderende.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ointrane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ttenfall.com"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leo-pharma.com/" TargetMode="External"/><Relationship Id="rId4" Type="http://schemas.openxmlformats.org/officeDocument/2006/relationships/settings" Target="settings.xml"/><Relationship Id="rId9" Type="http://schemas.openxmlformats.org/officeDocument/2006/relationships/hyperlink" Target="mailto:morten@therkildsen.it" TargetMode="External"/><Relationship Id="rId14" Type="http://schemas.openxmlformats.org/officeDocument/2006/relationships/hyperlink" Target="https://www.valointranet.com/awards-reviews/valo-wins-best-value-category-2018/"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4E8F-09BD-4B26-B0B2-E53FFE2A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652</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morten@therkildsen.it</dc:creator>
  <cp:keywords/>
  <dc:description/>
  <cp:lastModifiedBy>Morten Therkildsen</cp:lastModifiedBy>
  <cp:revision>35</cp:revision>
  <cp:lastPrinted>2010-03-24T11:04:00Z</cp:lastPrinted>
  <dcterms:created xsi:type="dcterms:W3CDTF">2016-02-24T00:48:00Z</dcterms:created>
  <dcterms:modified xsi:type="dcterms:W3CDTF">2020-06-19T08:06:00Z</dcterms:modified>
</cp:coreProperties>
</file>